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DDD" w:rsidRPr="00E41530" w:rsidRDefault="005D5DDD" w:rsidP="00E41530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E41530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«Космические страницы краеведения: опыт работы библиотек Энгельсского района»</w:t>
      </w:r>
    </w:p>
    <w:p w:rsidR="00E63F38" w:rsidRPr="002E58A0" w:rsidRDefault="00E63F38" w:rsidP="00E63F38">
      <w:pPr>
        <w:tabs>
          <w:tab w:val="left" w:pos="6045"/>
        </w:tabs>
        <w:spacing w:after="100" w:afterAutospacing="1" w:line="240" w:lineRule="auto"/>
        <w:ind w:left="5387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</w:pPr>
      <w:r w:rsidRPr="002E58A0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Завалишина Наталья Николаевна, </w:t>
      </w:r>
      <w:r w:rsidRPr="002E58A0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ru-RU"/>
        </w:rPr>
        <w:t>директор муниципального бюджетного учреждения «Централизованная библиотечная система Энгельсского муниципального района Саратовской области</w:t>
      </w:r>
    </w:p>
    <w:p w:rsidR="008C7AF4" w:rsidRPr="002E58A0" w:rsidRDefault="00A71B98" w:rsidP="00E41530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Добрый день, уважаемые коллеги!</w:t>
      </w:r>
    </w:p>
    <w:p w:rsidR="00A71B98" w:rsidRDefault="00A71B98" w:rsidP="00A71B9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Для </w:t>
      </w:r>
      <w:proofErr w:type="spellStart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энгельсских</w:t>
      </w:r>
      <w:proofErr w:type="spellEnd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библиотек </w:t>
      </w:r>
      <w:r w:rsidR="00BA7D55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космос, Гагарин, место приземления – это тема очень близкая, это краеведение. Роль библиотек в краеведческо</w:t>
      </w:r>
      <w:r w:rsidR="00E41530">
        <w:rPr>
          <w:rFonts w:ascii="Times New Roman" w:hAnsi="Times New Roman" w:cs="Times New Roman"/>
          <w:color w:val="auto"/>
          <w:sz w:val="28"/>
          <w:szCs w:val="28"/>
          <w:lang w:val="ru-RU"/>
        </w:rPr>
        <w:t>й</w:t>
      </w:r>
      <w:r w:rsidR="00BA7D55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информировании трудно переоценить: из числа учреждений и организаций, занимающихся краеведением, именно библиотеки являются хранителями информационных краеведческих ресурсов, источниками краеведческой информации для населения, и при этом, остаются наиболее доступными учреждениями для различных категорий пользователей.</w:t>
      </w:r>
    </w:p>
    <w:p w:rsidR="001B0474" w:rsidRDefault="001B0474" w:rsidP="001B0474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 юбилею первого космонавта </w:t>
      </w:r>
      <w:r w:rsidR="00CC1722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Земли 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отдел справочно-библиографической и информационной работы подготовил рекомендательный список литературы «Дорога к звёздам», содержащий научно-популярную и краеведческую литературу о жизни и подвиге Юрия Алексеевича Гагарина, с </w:t>
      </w:r>
      <w:r w:rsidRPr="002E58A0">
        <w:rPr>
          <w:rFonts w:ascii="Times New Roman" w:hAnsi="Times New Roman" w:cs="Times New Roman"/>
          <w:color w:val="auto"/>
          <w:sz w:val="28"/>
          <w:szCs w:val="28"/>
        </w:rPr>
        <w:t>QR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-кодами, ведущими на цифровые ресурсы Президентской библиотеки им. Б.Н. Ельцина и Музея-заповедника Ю.А. Гагарина.</w:t>
      </w:r>
    </w:p>
    <w:p w:rsidR="006E02D1" w:rsidRDefault="001B0474" w:rsidP="001B0474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Энгельсские</w:t>
      </w:r>
      <w:proofErr w:type="spellEnd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библиотеки активно пользуются ресурсами Национальной электронной библиотеки, Президентской библиотеки. На портале Президентской библиотеки очень актуальна коллекция </w:t>
      </w:r>
      <w:hyperlink r:id="rId5" w:history="1">
        <w:r w:rsidRPr="002E58A0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«Открытый космос»</w:t>
        </w:r>
      </w:hyperlink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, в которую вошли фрагменты кинохроники, периодика, книги, открытки, памятные медали и значки, отразившие различные вехи развития космонавтики. В фонде Президентской библиотеки представлены рассекреченные и оцифрованные материалы из </w:t>
      </w:r>
      <w:hyperlink r:id="rId6" w:history="1">
        <w:r w:rsidRPr="002E58A0">
          <w:rPr>
            <w:rFonts w:ascii="Times New Roman" w:hAnsi="Times New Roman" w:cs="Times New Roman"/>
            <w:color w:val="auto"/>
            <w:sz w:val="28"/>
            <w:szCs w:val="28"/>
            <w:lang w:val="ru-RU"/>
          </w:rPr>
          <w:t>личного дела Юрия Гагарина</w:t>
        </w:r>
      </w:hyperlink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1B0474" w:rsidRPr="002E58A0" w:rsidRDefault="001B0474" w:rsidP="001B0474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Среди них – анкета, подробная таблица о прохождении действительной военной службы в Советской армии, перечень должностей в отряде космонавтов, 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от слушателя до лётчика-инженера-космонавта, информация о семейном положении, характеристики с места учебы и другие документы.</w:t>
      </w:r>
    </w:p>
    <w:p w:rsidR="006E02D1" w:rsidRDefault="00BA7D55" w:rsidP="006E02D1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рамках празднования 90-летия со дня рождения Юрия Алексеевича Гагарина </w:t>
      </w:r>
      <w:r w:rsidR="00E715D6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целях сохранения и умножения исторической памяти </w:t>
      </w:r>
      <w:r w:rsidR="00AD2585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 жизни и подвиге первого космонавта Земли, ставшего символом русского человека и начала новой космической эры всего человечества, 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библиотеки Энгельсского района </w:t>
      </w:r>
      <w:r w:rsidR="00AD2585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организовали и провели </w:t>
      </w:r>
      <w:r w:rsidR="00CC1722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межрегиональную </w:t>
      </w:r>
      <w:r w:rsidR="00AD2585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акцию</w:t>
      </w:r>
      <w:r w:rsidR="00D73F57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«Звездное имя на звездном небе».</w:t>
      </w:r>
      <w:r w:rsidR="00807CEB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Её цель – сохранение памяти о великом историческом прошлом нашей страны, воспитание гордости за современные достижения российской космонавтики, начало которой положил первый космонавт планеты, символ начала космической эры в истории человечества Юрий Алексеевич Гагарин. </w:t>
      </w:r>
    </w:p>
    <w:p w:rsidR="006E02D1" w:rsidRDefault="00807CEB" w:rsidP="006E02D1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Участие в Акции осуществлялось путем записи видеоролика, в котором участник читает отрывок из произведения о Ю. Гагарине или делится интересными фактами о нем, используя литературу из рекомендательного списка. Более 100 творческих работ поступило в адрес организаторов акции. Стоит отметить, что «гагаринская» тема объединила участников самых разных возрастов. В присланных видеороликах прозвучали отрывки из самых разных произведений о Юрии Гагарине, в том числе интересные факты из воспоминаний очевидцев, описанных отечественными краеведами. </w:t>
      </w:r>
    </w:p>
    <w:p w:rsidR="006E02D1" w:rsidRDefault="00807CEB" w:rsidP="001B0474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Отдельно стоит отметить участие в акции ведущей 1-го Республиканского канала Ольги </w:t>
      </w:r>
      <w:proofErr w:type="spellStart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Кильченко</w:t>
      </w:r>
      <w:proofErr w:type="spellEnd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(г. Донецк) </w:t>
      </w:r>
      <w:r w:rsidR="00CC1722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во время её пребывания в Саратове. О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на прочла отрывок из книги Ю. Нагибина «Старая ветла». Участие в акции приняли юные читатели районной центральной библиотеки г. Сватово Луганской Народной Республики.</w:t>
      </w:r>
      <w:r w:rsidR="00E4153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их исполнении прозвучали стихотворения Нины </w:t>
      </w:r>
      <w:proofErr w:type="spellStart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Железковой</w:t>
      </w:r>
      <w:proofErr w:type="spellEnd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«Легенда» о Ю. Гагарине, Инны Левченко «Улыбка Гагарина» и Махмуда Отар-Мухтарова «День космонавтики». </w:t>
      </w:r>
    </w:p>
    <w:p w:rsidR="00807CEB" w:rsidRPr="002E58A0" w:rsidRDefault="00807CEB" w:rsidP="001B0474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К акции присоединилась Директор ГУК «Областная специальная библиотека для слепых», член Общественной палаты Ольга Ивановна Новикова (г. Саратов), выбрав для декламации отрывок из автобиографической книги Ю. Гагарина «Дорога в космос».</w:t>
      </w:r>
    </w:p>
    <w:p w:rsidR="006E02D1" w:rsidRDefault="001B0474" w:rsidP="003A5083">
      <w:pPr>
        <w:pStyle w:val="voic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 w:bidi="en-US"/>
        </w:rPr>
      </w:pPr>
      <w:r w:rsidRPr="002E58A0">
        <w:rPr>
          <w:rFonts w:eastAsiaTheme="minorHAnsi"/>
          <w:sz w:val="28"/>
          <w:szCs w:val="28"/>
          <w:lang w:eastAsia="en-US" w:bidi="en-US"/>
        </w:rPr>
        <w:lastRenderedPageBreak/>
        <w:t>В нашей стране есть немало памятных мест, связанных с космонавтикой и историей покорения космоса. Место приземления первого космонавта Земли Юрия Алексеевича Гагарина одна из тех памятных точек на карте России. К юбилею Юрия Алексеевича Гагарина в отделе деловой и социально значимой информации Центральной городской библиотеки начала работать интерактивная выставка с дополненной реальностью «Этот день в истории».</w:t>
      </w:r>
    </w:p>
    <w:p w:rsidR="006E02D1" w:rsidRDefault="001B0474" w:rsidP="003A5083">
      <w:pPr>
        <w:pStyle w:val="voic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 w:bidi="en-US"/>
        </w:rPr>
      </w:pPr>
      <w:r w:rsidRPr="002E58A0">
        <w:rPr>
          <w:rFonts w:eastAsiaTheme="minorHAnsi"/>
          <w:sz w:val="28"/>
          <w:szCs w:val="28"/>
          <w:lang w:eastAsia="en-US" w:bidi="en-US"/>
        </w:rPr>
        <w:t>Выставка рассказывает о</w:t>
      </w:r>
      <w:r w:rsidR="00E41530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E58A0">
        <w:rPr>
          <w:rFonts w:eastAsiaTheme="minorHAnsi"/>
          <w:sz w:val="28"/>
          <w:szCs w:val="28"/>
          <w:lang w:eastAsia="en-US" w:bidi="en-US"/>
        </w:rPr>
        <w:t>страницах истории места приземления Юрия Гагарина с</w:t>
      </w:r>
      <w:r w:rsidR="00E41530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E58A0">
        <w:rPr>
          <w:rFonts w:eastAsiaTheme="minorHAnsi"/>
          <w:sz w:val="28"/>
          <w:szCs w:val="28"/>
          <w:lang w:eastAsia="en-US" w:bidi="en-US"/>
        </w:rPr>
        <w:t>момента появления деревянного колышка и</w:t>
      </w:r>
      <w:r w:rsidR="00E41530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E58A0">
        <w:rPr>
          <w:rFonts w:eastAsiaTheme="minorHAnsi"/>
          <w:sz w:val="28"/>
          <w:szCs w:val="28"/>
          <w:lang w:eastAsia="en-US" w:bidi="en-US"/>
        </w:rPr>
        <w:t>до</w:t>
      </w:r>
      <w:r w:rsidR="00E41530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E58A0">
        <w:rPr>
          <w:rFonts w:eastAsiaTheme="minorHAnsi"/>
          <w:sz w:val="28"/>
          <w:szCs w:val="28"/>
          <w:lang w:eastAsia="en-US" w:bidi="en-US"/>
        </w:rPr>
        <w:t>установки памятника первому космонавту. Воспоминания очевидцев переносят нас в</w:t>
      </w:r>
      <w:r w:rsidR="00E41530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E58A0">
        <w:rPr>
          <w:rFonts w:eastAsiaTheme="minorHAnsi"/>
          <w:sz w:val="28"/>
          <w:szCs w:val="28"/>
          <w:lang w:eastAsia="en-US" w:bidi="en-US"/>
        </w:rPr>
        <w:t>те</w:t>
      </w:r>
      <w:r w:rsidR="00E41530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E58A0">
        <w:rPr>
          <w:rFonts w:eastAsiaTheme="minorHAnsi"/>
          <w:sz w:val="28"/>
          <w:szCs w:val="28"/>
          <w:lang w:eastAsia="en-US" w:bidi="en-US"/>
        </w:rPr>
        <w:t>апрельские дни, их</w:t>
      </w:r>
      <w:r w:rsidR="00E41530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E58A0">
        <w:rPr>
          <w:rFonts w:eastAsiaTheme="minorHAnsi"/>
          <w:sz w:val="28"/>
          <w:szCs w:val="28"/>
          <w:lang w:eastAsia="en-US" w:bidi="en-US"/>
        </w:rPr>
        <w:t>глазами мы</w:t>
      </w:r>
      <w:r w:rsidR="00E41530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E58A0">
        <w:rPr>
          <w:rFonts w:eastAsiaTheme="minorHAnsi"/>
          <w:sz w:val="28"/>
          <w:szCs w:val="28"/>
          <w:lang w:eastAsia="en-US" w:bidi="en-US"/>
        </w:rPr>
        <w:t>видим первые часы пребывания Юрия Алексеевича Гагарина на</w:t>
      </w:r>
      <w:r w:rsidR="00E41530">
        <w:rPr>
          <w:rFonts w:eastAsiaTheme="minorHAnsi"/>
          <w:sz w:val="28"/>
          <w:szCs w:val="28"/>
          <w:lang w:eastAsia="en-US" w:bidi="en-US"/>
        </w:rPr>
        <w:t xml:space="preserve"> </w:t>
      </w:r>
      <w:proofErr w:type="spellStart"/>
      <w:r w:rsidRPr="002E58A0">
        <w:rPr>
          <w:rFonts w:eastAsiaTheme="minorHAnsi"/>
          <w:sz w:val="28"/>
          <w:szCs w:val="28"/>
          <w:lang w:eastAsia="en-US" w:bidi="en-US"/>
        </w:rPr>
        <w:t>Энгельсской</w:t>
      </w:r>
      <w:proofErr w:type="spellEnd"/>
      <w:r w:rsidRPr="002E58A0">
        <w:rPr>
          <w:rFonts w:eastAsiaTheme="minorHAnsi"/>
          <w:sz w:val="28"/>
          <w:szCs w:val="28"/>
          <w:lang w:eastAsia="en-US" w:bidi="en-US"/>
        </w:rPr>
        <w:t xml:space="preserve"> земле после космического полёта, ощущаем их</w:t>
      </w:r>
      <w:r w:rsidR="00E41530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E58A0">
        <w:rPr>
          <w:rFonts w:eastAsiaTheme="minorHAnsi"/>
          <w:sz w:val="28"/>
          <w:szCs w:val="28"/>
          <w:lang w:eastAsia="en-US" w:bidi="en-US"/>
        </w:rPr>
        <w:t>восторг и</w:t>
      </w:r>
      <w:r w:rsidR="00E41530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E58A0">
        <w:rPr>
          <w:rFonts w:eastAsiaTheme="minorHAnsi"/>
          <w:sz w:val="28"/>
          <w:szCs w:val="28"/>
          <w:lang w:eastAsia="en-US" w:bidi="en-US"/>
        </w:rPr>
        <w:t>гордость от</w:t>
      </w:r>
      <w:r w:rsidR="00E41530">
        <w:rPr>
          <w:rFonts w:eastAsiaTheme="minorHAnsi"/>
          <w:sz w:val="28"/>
          <w:szCs w:val="28"/>
          <w:lang w:eastAsia="en-US" w:bidi="en-US"/>
        </w:rPr>
        <w:t xml:space="preserve"> </w:t>
      </w:r>
      <w:r w:rsidRPr="002E58A0">
        <w:rPr>
          <w:rFonts w:eastAsiaTheme="minorHAnsi"/>
          <w:sz w:val="28"/>
          <w:szCs w:val="28"/>
          <w:lang w:eastAsia="en-US" w:bidi="en-US"/>
        </w:rPr>
        <w:t xml:space="preserve">подвига первого человека, покорившего космос. В основу выставки вошли воспоминания из книг наших краеведов: Владимира Россошанского, Елизаветы Ериной, Владимира Цыбина. </w:t>
      </w:r>
    </w:p>
    <w:p w:rsidR="001B0474" w:rsidRPr="002E58A0" w:rsidRDefault="001B0474" w:rsidP="003A5083">
      <w:pPr>
        <w:pStyle w:val="voic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 w:bidi="en-US"/>
        </w:rPr>
      </w:pPr>
      <w:r w:rsidRPr="002E58A0">
        <w:rPr>
          <w:rFonts w:eastAsiaTheme="minorHAnsi"/>
          <w:sz w:val="28"/>
          <w:szCs w:val="28"/>
          <w:lang w:eastAsia="en-US" w:bidi="en-US"/>
        </w:rPr>
        <w:t>Выставка размещена на федеральной цифровой платформе «Артефакт» (проект Министерства культуры России), что делает её доступной для просмотра и самостоятельного изучения любого человека в любой точке страны. Для этого достаточно скачать мобильное приложение «Артефакт», навести камеру на экспонат, и мобильный гид начнёт работать.</w:t>
      </w:r>
    </w:p>
    <w:p w:rsidR="001C6C9F" w:rsidRPr="002E58A0" w:rsidRDefault="00A8129F" w:rsidP="001C6C9F">
      <w:pPr>
        <w:pStyle w:val="voic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 w:bidi="en-US"/>
        </w:rPr>
      </w:pPr>
      <w:r w:rsidRPr="002E58A0">
        <w:rPr>
          <w:rFonts w:eastAsiaTheme="minorHAnsi"/>
          <w:sz w:val="28"/>
          <w:szCs w:val="28"/>
          <w:lang w:eastAsia="en-US" w:bidi="en-US"/>
        </w:rPr>
        <w:t xml:space="preserve">6 апреля </w:t>
      </w:r>
      <w:proofErr w:type="spellStart"/>
      <w:r w:rsidRPr="002E58A0">
        <w:rPr>
          <w:rFonts w:eastAsiaTheme="minorHAnsi"/>
          <w:sz w:val="28"/>
          <w:szCs w:val="28"/>
          <w:lang w:eastAsia="en-US" w:bidi="en-US"/>
        </w:rPr>
        <w:t>э</w:t>
      </w:r>
      <w:r w:rsidR="00E97DB6" w:rsidRPr="002E58A0">
        <w:rPr>
          <w:rFonts w:eastAsiaTheme="minorHAnsi"/>
          <w:sz w:val="28"/>
          <w:szCs w:val="28"/>
          <w:lang w:eastAsia="en-US" w:bidi="en-US"/>
        </w:rPr>
        <w:t>нгельсские</w:t>
      </w:r>
      <w:proofErr w:type="spellEnd"/>
      <w:r w:rsidR="00E97DB6" w:rsidRPr="002E58A0">
        <w:rPr>
          <w:rFonts w:eastAsiaTheme="minorHAnsi"/>
          <w:sz w:val="28"/>
          <w:szCs w:val="28"/>
          <w:lang w:eastAsia="en-US" w:bidi="en-US"/>
        </w:rPr>
        <w:t xml:space="preserve"> библиотекари представляли краеведческий </w:t>
      </w:r>
      <w:proofErr w:type="spellStart"/>
      <w:r w:rsidR="00E97DB6" w:rsidRPr="002E58A0">
        <w:rPr>
          <w:rFonts w:eastAsiaTheme="minorHAnsi"/>
          <w:sz w:val="28"/>
          <w:szCs w:val="28"/>
          <w:lang w:eastAsia="en-US" w:bidi="en-US"/>
        </w:rPr>
        <w:t>квиз</w:t>
      </w:r>
      <w:proofErr w:type="spellEnd"/>
      <w:r w:rsidR="00E97DB6" w:rsidRPr="002E58A0">
        <w:rPr>
          <w:rFonts w:eastAsiaTheme="minorHAnsi"/>
          <w:sz w:val="28"/>
          <w:szCs w:val="28"/>
          <w:lang w:eastAsia="en-US" w:bidi="en-US"/>
        </w:rPr>
        <w:t xml:space="preserve"> «Звёздное имя России» и вирт</w:t>
      </w:r>
      <w:r w:rsidRPr="002E58A0">
        <w:rPr>
          <w:rFonts w:eastAsiaTheme="minorHAnsi"/>
          <w:sz w:val="28"/>
          <w:szCs w:val="28"/>
          <w:lang w:eastAsia="en-US" w:bidi="en-US"/>
        </w:rPr>
        <w:t>уальную краеведческую экскурсию «Этот день в истории»</w:t>
      </w:r>
      <w:r w:rsidR="00E97DB6" w:rsidRPr="002E58A0">
        <w:rPr>
          <w:rFonts w:eastAsiaTheme="minorHAnsi"/>
          <w:sz w:val="28"/>
          <w:szCs w:val="28"/>
          <w:lang w:eastAsia="en-US" w:bidi="en-US"/>
        </w:rPr>
        <w:t xml:space="preserve"> на международной выставке-форуме «Россия» на ВДНХ</w:t>
      </w:r>
      <w:r w:rsidR="006E704F" w:rsidRPr="002E58A0">
        <w:rPr>
          <w:rFonts w:eastAsiaTheme="minorHAnsi"/>
          <w:sz w:val="28"/>
          <w:szCs w:val="28"/>
          <w:lang w:eastAsia="en-US" w:bidi="en-US"/>
        </w:rPr>
        <w:t xml:space="preserve">. </w:t>
      </w:r>
      <w:r w:rsidR="001C6C9F" w:rsidRPr="001C6C9F">
        <w:rPr>
          <w:rFonts w:eastAsiaTheme="minorHAnsi"/>
          <w:sz w:val="28"/>
          <w:szCs w:val="28"/>
          <w:lang w:eastAsia="en-US" w:bidi="en-US"/>
        </w:rPr>
        <w:t xml:space="preserve">Краеведческий </w:t>
      </w:r>
      <w:proofErr w:type="spellStart"/>
      <w:r w:rsidR="001C6C9F" w:rsidRPr="001C6C9F">
        <w:rPr>
          <w:rFonts w:eastAsiaTheme="minorHAnsi"/>
          <w:sz w:val="28"/>
          <w:szCs w:val="28"/>
          <w:lang w:eastAsia="en-US" w:bidi="en-US"/>
        </w:rPr>
        <w:t>квиз</w:t>
      </w:r>
      <w:proofErr w:type="spellEnd"/>
      <w:r w:rsidR="001C6C9F" w:rsidRPr="001C6C9F">
        <w:rPr>
          <w:rFonts w:eastAsiaTheme="minorHAnsi"/>
          <w:sz w:val="28"/>
          <w:szCs w:val="28"/>
          <w:lang w:eastAsia="en-US" w:bidi="en-US"/>
        </w:rPr>
        <w:t xml:space="preserve"> «Звёздное имя России» проверил</w:t>
      </w:r>
      <w:r w:rsidR="001C6C9F">
        <w:rPr>
          <w:rFonts w:eastAsiaTheme="minorHAnsi"/>
          <w:sz w:val="28"/>
          <w:szCs w:val="28"/>
          <w:lang w:eastAsia="en-US" w:bidi="en-US"/>
        </w:rPr>
        <w:t xml:space="preserve"> знания посетителей ВДНХ о первопроходце космоса Юрии Алексеевиче Гагарине.</w:t>
      </w:r>
    </w:p>
    <w:p w:rsidR="00E97DB6" w:rsidRPr="002E58A0" w:rsidRDefault="006E704F" w:rsidP="003A5083">
      <w:pPr>
        <w:pStyle w:val="voice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Theme="minorHAnsi"/>
          <w:sz w:val="28"/>
          <w:szCs w:val="28"/>
          <w:lang w:eastAsia="en-US" w:bidi="en-US"/>
        </w:rPr>
      </w:pPr>
      <w:r w:rsidRPr="002E58A0">
        <w:rPr>
          <w:rFonts w:eastAsiaTheme="minorHAnsi"/>
          <w:sz w:val="28"/>
          <w:szCs w:val="28"/>
          <w:lang w:eastAsia="en-US" w:bidi="en-US"/>
        </w:rPr>
        <w:t xml:space="preserve">Виртуальная экскурсия </w:t>
      </w:r>
      <w:r w:rsidR="001C6C9F">
        <w:rPr>
          <w:rFonts w:eastAsiaTheme="minorHAnsi"/>
          <w:sz w:val="28"/>
          <w:szCs w:val="28"/>
          <w:lang w:eastAsia="en-US" w:bidi="en-US"/>
        </w:rPr>
        <w:t xml:space="preserve">«Этот день в истории» </w:t>
      </w:r>
      <w:r w:rsidRPr="002E58A0">
        <w:rPr>
          <w:rFonts w:eastAsiaTheme="minorHAnsi"/>
          <w:sz w:val="28"/>
          <w:szCs w:val="28"/>
          <w:lang w:eastAsia="en-US" w:bidi="en-US"/>
        </w:rPr>
        <w:t>перен</w:t>
      </w:r>
      <w:r w:rsidR="00CC1722" w:rsidRPr="002E58A0">
        <w:rPr>
          <w:rFonts w:eastAsiaTheme="minorHAnsi"/>
          <w:sz w:val="28"/>
          <w:szCs w:val="28"/>
          <w:lang w:eastAsia="en-US" w:bidi="en-US"/>
        </w:rPr>
        <w:t>оси</w:t>
      </w:r>
      <w:r w:rsidR="001C6C9F">
        <w:rPr>
          <w:rFonts w:eastAsiaTheme="minorHAnsi"/>
          <w:sz w:val="28"/>
          <w:szCs w:val="28"/>
          <w:lang w:eastAsia="en-US" w:bidi="en-US"/>
        </w:rPr>
        <w:t>л</w:t>
      </w:r>
      <w:r w:rsidRPr="002E58A0">
        <w:rPr>
          <w:rFonts w:eastAsiaTheme="minorHAnsi"/>
          <w:sz w:val="28"/>
          <w:szCs w:val="28"/>
          <w:lang w:eastAsia="en-US" w:bidi="en-US"/>
        </w:rPr>
        <w:t xml:space="preserve"> посетителей выставки на знаменитое Гагаринское поле. В содержании экскурсии исторические факты, </w:t>
      </w:r>
      <w:r w:rsidR="00751B9B">
        <w:rPr>
          <w:rFonts w:eastAsiaTheme="minorHAnsi"/>
          <w:sz w:val="28"/>
          <w:szCs w:val="28"/>
          <w:lang w:eastAsia="en-US" w:bidi="en-US"/>
        </w:rPr>
        <w:t xml:space="preserve">и </w:t>
      </w:r>
      <w:r w:rsidRPr="002E58A0">
        <w:rPr>
          <w:rFonts w:eastAsiaTheme="minorHAnsi"/>
          <w:sz w:val="28"/>
          <w:szCs w:val="28"/>
          <w:lang w:eastAsia="en-US" w:bidi="en-US"/>
        </w:rPr>
        <w:t xml:space="preserve">нам </w:t>
      </w:r>
      <w:r w:rsidR="00751B9B">
        <w:rPr>
          <w:rFonts w:eastAsiaTheme="minorHAnsi"/>
          <w:sz w:val="28"/>
          <w:szCs w:val="28"/>
          <w:lang w:eastAsia="en-US" w:bidi="en-US"/>
        </w:rPr>
        <w:t>захоте</w:t>
      </w:r>
      <w:r w:rsidRPr="002E58A0">
        <w:rPr>
          <w:rFonts w:eastAsiaTheme="minorHAnsi"/>
          <w:sz w:val="28"/>
          <w:szCs w:val="28"/>
          <w:lang w:eastAsia="en-US" w:bidi="en-US"/>
        </w:rPr>
        <w:t>лось</w:t>
      </w:r>
      <w:r w:rsidR="00751B9B">
        <w:rPr>
          <w:rFonts w:eastAsiaTheme="minorHAnsi"/>
          <w:sz w:val="28"/>
          <w:szCs w:val="28"/>
          <w:lang w:eastAsia="en-US" w:bidi="en-US"/>
        </w:rPr>
        <w:t>, чтобы посетители испытали</w:t>
      </w:r>
      <w:r w:rsidRPr="002E58A0">
        <w:rPr>
          <w:rFonts w:eastAsiaTheme="minorHAnsi"/>
          <w:sz w:val="28"/>
          <w:szCs w:val="28"/>
          <w:lang w:eastAsia="en-US" w:bidi="en-US"/>
        </w:rPr>
        <w:t xml:space="preserve"> те эмоци</w:t>
      </w:r>
      <w:r w:rsidR="00751B9B">
        <w:rPr>
          <w:rFonts w:eastAsiaTheme="minorHAnsi"/>
          <w:sz w:val="28"/>
          <w:szCs w:val="28"/>
          <w:lang w:eastAsia="en-US" w:bidi="en-US"/>
        </w:rPr>
        <w:t>и</w:t>
      </w:r>
      <w:r w:rsidRPr="002E58A0">
        <w:rPr>
          <w:rFonts w:eastAsiaTheme="minorHAnsi"/>
          <w:sz w:val="28"/>
          <w:szCs w:val="28"/>
          <w:lang w:eastAsia="en-US" w:bidi="en-US"/>
        </w:rPr>
        <w:t xml:space="preserve">, которые испытывали люди после сообщения о первом полёте человека в космос, той радости, удивления, гордости за свою страну и то невероятное чувство единения, когда незнакомые люди обнимали друг друга, понимая без слов. Нам хотелось </w:t>
      </w:r>
      <w:r w:rsidRPr="002E58A0">
        <w:rPr>
          <w:rFonts w:eastAsiaTheme="minorHAnsi"/>
          <w:sz w:val="28"/>
          <w:szCs w:val="28"/>
          <w:lang w:eastAsia="en-US" w:bidi="en-US"/>
        </w:rPr>
        <w:lastRenderedPageBreak/>
        <w:t xml:space="preserve">воспроизвести эти чувства, чтобы люди, посещая Гагаринское поле, запомнили и оставили в душе этот подвиг, эту гордость, этот восторг и веру в человека. </w:t>
      </w:r>
    </w:p>
    <w:p w:rsidR="001B0474" w:rsidRPr="002E58A0" w:rsidRDefault="00207953" w:rsidP="00E97DB6">
      <w:p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Библиотеки Энгельсского района организовали и провели мероприятия в рамках районной программы «Поехали!»</w:t>
      </w:r>
      <w:r w:rsidR="003A5083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, отмечу некоторые из них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BA7D55" w:rsidRPr="002E58A0" w:rsidRDefault="005D5DDD" w:rsidP="003A5083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преддверии празднования 90-летнего юбилея Юрия Алексеевича Гагарина сотрудники библиотеки №25 </w:t>
      </w:r>
      <w:r w:rsidR="00533397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c. </w:t>
      </w:r>
      <w:proofErr w:type="spellStart"/>
      <w:r w:rsidR="00533397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Узморье</w:t>
      </w:r>
      <w:proofErr w:type="spellEnd"/>
      <w:r w:rsidR="00533397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провели литературно-музыкальную композицию</w:t>
      </w:r>
      <w:r w:rsidR="00821239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«Знаете, каким он парнем был…». 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Для детей была подготовлена книжная выставка «Звезда по имени Гагарин», на которой были представлены книги из фонда библиотеки, краеведческий альбом «Юрий Гагарин на земле </w:t>
      </w:r>
      <w:proofErr w:type="spellStart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узморской</w:t>
      </w:r>
      <w:proofErr w:type="spellEnd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» и фотоальбом «Наш звездный гость села </w:t>
      </w:r>
      <w:proofErr w:type="spellStart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Узморье</w:t>
      </w:r>
      <w:proofErr w:type="spellEnd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» с воспоминаниями о том дне, когда Юрий Алексеевич с супругой посетили село в 1965 году.</w:t>
      </w:r>
      <w:r w:rsidR="00F40242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Была представлена </w:t>
      </w:r>
      <w:proofErr w:type="spellStart"/>
      <w:r w:rsidR="00F40242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видеоподборка</w:t>
      </w:r>
      <w:proofErr w:type="spellEnd"/>
      <w:r w:rsidR="00F40242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материалов из архива библиотеки, видеоряд сопровождался рассказом о детстве и юности Юрия Алексеевича Гагарина, о подготовке к</w:t>
      </w:r>
      <w:r w:rsidR="003A5083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полёту и о легендарном полёте.</w:t>
      </w:r>
      <w:r w:rsidR="00F40242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3A5083" w:rsidRPr="002E58A0" w:rsidRDefault="003A5083" w:rsidP="003A5083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F40242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«Школе-интернате 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 обучающихся по адаптированным образовательным программам</w:t>
      </w:r>
      <w:r w:rsidR="00F40242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№3» 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ЦБДЮ им. Л.А. Кассиля</w:t>
      </w:r>
      <w:r w:rsidR="00F40242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организовала </w:t>
      </w:r>
      <w:r w:rsidR="00F40242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мероприятие «С мечтой о космосе. В предчувствии Гагарина». Ведущий библиотекарь рассказала учащимся о том, какой долгий и непростой путь пришлось пройти, прежде чем настал день, распахнувший для человечества двери во Вселенную. Напомнила о людях, благодаря вкладу и самоотверженному труду которых космос стал к нам ближе. И, конечно, рассказала о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б</w:t>
      </w:r>
      <w:r w:rsidR="00F40242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интересных и малоизвестных фактах из биографии Ю. А. Гагарина.</w:t>
      </w:r>
    </w:p>
    <w:p w:rsidR="0018559A" w:rsidRPr="002E58A0" w:rsidRDefault="003A5083" w:rsidP="003A5083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Сотрудники библиотеки-филиала №7 для воспитанников социально-реабилитационного центра «Надежда» подготовили и провели л</w:t>
      </w:r>
      <w:r w:rsidR="0018559A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итературную программу «Сын Земли и звёзд». </w:t>
      </w:r>
      <w:r w:rsidR="00E63F38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Библиотекари</w:t>
      </w:r>
      <w:r w:rsidR="0018559A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рассказали ребятам о детстве и юности Юры Гагарина, о том, как воспитывался характер будущего героя.  Школьники смогли познакомиться с уникальными фотографиями, на которых </w:t>
      </w:r>
      <w:r w:rsidR="001B0474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запечатлены </w:t>
      </w:r>
      <w:r w:rsidR="0018559A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отец и мать Юры, родительский дом, братья и сёстры. </w:t>
      </w:r>
      <w:r w:rsidR="00E63F38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Ребята</w:t>
      </w:r>
      <w:r w:rsidR="0018559A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прослушали отрывок из книги Ю. Нагибина «Рассказы о Гагарине», где автор повествует о военном детстве первопроходца космоса. Также слушателей </w:t>
      </w:r>
      <w:r w:rsidR="0018559A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познакомили с тем, как имя космонавта связано с Саратовской землёй. Учащимся был продемонстрирован документальный фильм, на кадрах которого запечатлены мом</w:t>
      </w:r>
      <w:r w:rsidR="00E63F38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енты триумфальной встречи героя</w:t>
      </w:r>
      <w:r w:rsidR="0018559A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 Дети получили информацию о ресурсах </w:t>
      </w:r>
      <w:r w:rsidR="00E63F38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приложения </w:t>
      </w:r>
      <w:r w:rsidR="0018559A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Национальной электронной библиотеки</w:t>
      </w:r>
      <w:r w:rsidR="00E63F38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«Свет»</w:t>
      </w:r>
      <w:r w:rsidR="0018559A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, где по теме «Покорение космоса» они могут найти сведения об изучении вселенной. В заключени</w:t>
      </w:r>
      <w:r w:rsidR="00E63F38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="0018559A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встречи все приняли участие в мастер-классе «Космическая открытка», где каждый мог проявить своё художественное мастерство.</w:t>
      </w:r>
    </w:p>
    <w:p w:rsidR="00CC1722" w:rsidRPr="002E58A0" w:rsidRDefault="00CC1722" w:rsidP="003A5083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Энгельсские</w:t>
      </w:r>
      <w:proofErr w:type="spellEnd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библиотеки всегда открыты для нового оп</w:t>
      </w:r>
      <w:r w:rsidR="006E02D1">
        <w:rPr>
          <w:rFonts w:ascii="Times New Roman" w:hAnsi="Times New Roman" w:cs="Times New Roman"/>
          <w:color w:val="auto"/>
          <w:sz w:val="28"/>
          <w:szCs w:val="28"/>
          <w:lang w:val="ru-RU"/>
        </w:rPr>
        <w:t>ыта и готовы к сотрудничеству.</w:t>
      </w:r>
    </w:p>
    <w:p w:rsidR="006E02D1" w:rsidRDefault="00A31317" w:rsidP="00A31317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2023 году </w:t>
      </w:r>
      <w:r w:rsidR="006873E9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рамках сотрудничества 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в Калужской областной специальной библиотеке для слепых им.</w:t>
      </w:r>
      <w:r w:rsidR="00E4153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Н.Островского</w:t>
      </w:r>
      <w:proofErr w:type="spellEnd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работала интерактивная выставка «Дорога во Вселенную», подготовленная специалистами Энгельсской централизованной библиотечной системы. Основу выставки составили имена космонавтов на барельефных портретах Аллеи почёта в Парке покорителей космоса имени Юрия Гагарина. </w:t>
      </w:r>
    </w:p>
    <w:p w:rsidR="006E02D1" w:rsidRDefault="00A31317" w:rsidP="00A31317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Выставка «оживила» память о подвигах первых космонавтов. Именно они были первыми в освоение космоса: Герман Титов, Валентина Терешкова, Константин Феоктистов, Павел Попович, Валерий Кубасов, Геннадий Сарафанов, Владимир Коваленок, Владимир Комаров, Светлана Савицкая, Сергей Крикалёв, Алексей Леонов и Юрий </w:t>
      </w:r>
      <w:proofErr w:type="spellStart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Шаргин</w:t>
      </w:r>
      <w:proofErr w:type="spellEnd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A31317" w:rsidRPr="002E58A0" w:rsidRDefault="00A31317" w:rsidP="00A31317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Библиотекари Центральной городской библиотеки подготовили информацию о каждом космонавте и его вкладе в развитие российской космонавтики. Каждый экспонат снабжён QR-кодом для быстрого перехода к информации. Также благодаря поддержке наших коллег из Саратовской областной специальной библиотеки для слепых записаны аудиоверсии текстов выставки, что делает её доступной для изучения людям с ограниченными возможностями зрения. Выставка работала в Калуге в Областной библиотеке для слепых им. Н. Островского, в Мемориальном Доме-музее К.Э. Циолковского, Доме-музее А.Л. Чижевского, Государственном музее истории космонавтики имени К.Э. Циолковского, Калужской областной детской библиотеке, 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>Центральной городской детской библиотеке им. А.П. Гайдара, библиотеках коррекционных школ Калуги и Калужской области.</w:t>
      </w:r>
    </w:p>
    <w:p w:rsidR="006873E9" w:rsidRPr="002E58A0" w:rsidRDefault="006873E9" w:rsidP="00A31317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Библиотеки </w:t>
      </w:r>
      <w:proofErr w:type="spellStart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Энгельсского</w:t>
      </w:r>
      <w:proofErr w:type="spellEnd"/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района в рамках договора о сотрудничестве третий год активно работают </w:t>
      </w:r>
      <w:r w:rsidR="002F7AD6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в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Парк</w:t>
      </w:r>
      <w:r w:rsidR="002F7AD6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покорителей космоса им. Ю.А. Гагарина. </w:t>
      </w:r>
      <w:r w:rsidR="001C6C9F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12 апреля в День космонавтики 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информационном центре Парка покорителей </w:t>
      </w:r>
      <w:r w:rsidR="002F7AD6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действовала</w:t>
      </w: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выставка с дополненной реальностью «Этот день в истории», экспонировалась интерактивная выставка «Дорога во Вселенную» с аудиогидами. </w:t>
      </w:r>
      <w:r w:rsidR="00473264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Более подробно о сотрудничестве с Парком покорителей космоса расскажет моя коллега заведующая библиотекой №23 с. Терновка Татьяна Викторовна </w:t>
      </w:r>
      <w:proofErr w:type="spellStart"/>
      <w:r w:rsidR="00473264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Шатурная</w:t>
      </w:r>
      <w:proofErr w:type="spellEnd"/>
      <w:r w:rsidR="00473264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473264" w:rsidRPr="002E58A0" w:rsidRDefault="00473264" w:rsidP="00A31317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В завершение своего выступления я хочу поблагодарить организаторов Четвёртых Гагаринских чтений</w:t>
      </w:r>
      <w:r w:rsidR="002E58A0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 прекрасную возможность обмена опытом, общения с коллегами, за создание профессиональной среды </w:t>
      </w:r>
      <w:proofErr w:type="spellStart"/>
      <w:r w:rsidR="002E58A0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коллабораций</w:t>
      </w:r>
      <w:proofErr w:type="spellEnd"/>
      <w:r w:rsidR="002E58A0" w:rsidRPr="002E58A0">
        <w:rPr>
          <w:rFonts w:ascii="Times New Roman" w:hAnsi="Times New Roman" w:cs="Times New Roman"/>
          <w:color w:val="auto"/>
          <w:sz w:val="28"/>
          <w:szCs w:val="28"/>
          <w:lang w:val="ru-RU"/>
        </w:rPr>
        <w:t>, новых связей и контактов.</w:t>
      </w:r>
    </w:p>
    <w:p w:rsidR="002B12D6" w:rsidRPr="002E58A0" w:rsidRDefault="002B12D6" w:rsidP="00A31317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_GoBack"/>
      <w:bookmarkEnd w:id="0"/>
    </w:p>
    <w:sectPr w:rsidR="002B12D6" w:rsidRPr="002E58A0" w:rsidSect="001247FB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5B"/>
    <w:rsid w:val="00000061"/>
    <w:rsid w:val="000C1FD6"/>
    <w:rsid w:val="001247FB"/>
    <w:rsid w:val="0018559A"/>
    <w:rsid w:val="001B0474"/>
    <w:rsid w:val="001C6C9F"/>
    <w:rsid w:val="00207953"/>
    <w:rsid w:val="00260E97"/>
    <w:rsid w:val="002B12D6"/>
    <w:rsid w:val="002E58A0"/>
    <w:rsid w:val="002F7AD6"/>
    <w:rsid w:val="003172ED"/>
    <w:rsid w:val="0032796B"/>
    <w:rsid w:val="003A5083"/>
    <w:rsid w:val="00473264"/>
    <w:rsid w:val="004B6F05"/>
    <w:rsid w:val="00533397"/>
    <w:rsid w:val="005D5DDD"/>
    <w:rsid w:val="00627DDC"/>
    <w:rsid w:val="00642B7A"/>
    <w:rsid w:val="006873E9"/>
    <w:rsid w:val="006E02D1"/>
    <w:rsid w:val="006E704F"/>
    <w:rsid w:val="00751B9B"/>
    <w:rsid w:val="00807CEB"/>
    <w:rsid w:val="00821239"/>
    <w:rsid w:val="008830B5"/>
    <w:rsid w:val="008C7AF4"/>
    <w:rsid w:val="00913359"/>
    <w:rsid w:val="00A31317"/>
    <w:rsid w:val="00A71B98"/>
    <w:rsid w:val="00A72338"/>
    <w:rsid w:val="00A8129F"/>
    <w:rsid w:val="00AD2585"/>
    <w:rsid w:val="00BA7D55"/>
    <w:rsid w:val="00C56833"/>
    <w:rsid w:val="00C64CAE"/>
    <w:rsid w:val="00C7729B"/>
    <w:rsid w:val="00CC1722"/>
    <w:rsid w:val="00CD1686"/>
    <w:rsid w:val="00D27AE3"/>
    <w:rsid w:val="00D7049E"/>
    <w:rsid w:val="00D73F57"/>
    <w:rsid w:val="00D77A27"/>
    <w:rsid w:val="00D95500"/>
    <w:rsid w:val="00DF412D"/>
    <w:rsid w:val="00E166BC"/>
    <w:rsid w:val="00E41530"/>
    <w:rsid w:val="00E63F38"/>
    <w:rsid w:val="00E715D6"/>
    <w:rsid w:val="00E97DB6"/>
    <w:rsid w:val="00F4004A"/>
    <w:rsid w:val="00F40242"/>
    <w:rsid w:val="00F6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C9DC"/>
  <w15:docId w15:val="{07BF9946-1B21-43FF-8884-5B8D6179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75B"/>
    <w:rPr>
      <w:rFonts w:asciiTheme="minorHAnsi" w:hAnsiTheme="minorHAnsi"/>
      <w:color w:val="5A5A5A" w:themeColor="text1" w:themeTint="A5"/>
      <w:sz w:val="20"/>
    </w:rPr>
  </w:style>
  <w:style w:type="paragraph" w:styleId="1">
    <w:name w:val="heading 1"/>
    <w:basedOn w:val="a"/>
    <w:next w:val="a"/>
    <w:link w:val="10"/>
    <w:uiPriority w:val="9"/>
    <w:qFormat/>
    <w:rsid w:val="0032796B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96B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96B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96B"/>
    <w:pPr>
      <w:pBdr>
        <w:bottom w:val="single" w:sz="4" w:space="1" w:color="98A8BD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96B"/>
    <w:pPr>
      <w:pBdr>
        <w:bottom w:val="single" w:sz="4" w:space="1" w:color="8496B0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657C9C" w:themeColor="text2" w:themeTint="BF"/>
      <w:spacing w:val="20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96B"/>
    <w:pPr>
      <w:pBdr>
        <w:bottom w:val="dotted" w:sz="8" w:space="1" w:color="747070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96B"/>
    <w:pPr>
      <w:pBdr>
        <w:bottom w:val="dotted" w:sz="8" w:space="1" w:color="747070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96B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96B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96B"/>
    <w:rPr>
      <w:rFonts w:asciiTheme="majorHAnsi" w:eastAsiaTheme="majorEastAsia" w:hAnsiTheme="majorHAnsi" w:cstheme="majorBidi"/>
      <w:smallCaps/>
      <w:color w:val="212934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2796B"/>
    <w:rPr>
      <w:rFonts w:asciiTheme="majorHAnsi" w:eastAsiaTheme="majorEastAsia" w:hAnsiTheme="majorHAnsi" w:cstheme="majorBidi"/>
      <w:smallCaps/>
      <w:color w:val="323E4F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2796B"/>
    <w:rPr>
      <w:rFonts w:asciiTheme="majorHAnsi" w:eastAsiaTheme="majorEastAsia" w:hAnsiTheme="majorHAnsi" w:cstheme="majorBidi"/>
      <w:smallCaps/>
      <w:color w:val="44546A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796B"/>
    <w:rPr>
      <w:rFonts w:asciiTheme="majorHAnsi" w:eastAsiaTheme="majorEastAsia" w:hAnsiTheme="majorHAnsi" w:cstheme="majorBidi"/>
      <w:b/>
      <w:bCs/>
      <w:smallCaps/>
      <w:color w:val="657C9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2796B"/>
    <w:rPr>
      <w:rFonts w:asciiTheme="majorHAnsi" w:eastAsiaTheme="majorEastAsia" w:hAnsiTheme="majorHAnsi" w:cstheme="majorBidi"/>
      <w:smallCaps/>
      <w:color w:val="657C9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2796B"/>
    <w:rPr>
      <w:rFonts w:asciiTheme="majorHAnsi" w:eastAsiaTheme="majorEastAsia" w:hAnsiTheme="majorHAnsi" w:cstheme="majorBidi"/>
      <w:smallCaps/>
      <w:color w:val="747070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2796B"/>
    <w:rPr>
      <w:rFonts w:asciiTheme="majorHAnsi" w:eastAsiaTheme="majorEastAsia" w:hAnsiTheme="majorHAnsi" w:cstheme="majorBidi"/>
      <w:b/>
      <w:bCs/>
      <w:smallCaps/>
      <w:color w:val="747070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2796B"/>
    <w:rPr>
      <w:rFonts w:asciiTheme="majorHAnsi" w:eastAsiaTheme="majorEastAsia" w:hAnsiTheme="majorHAnsi" w:cstheme="majorBidi"/>
      <w:b/>
      <w:smallCaps/>
      <w:color w:val="747070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2796B"/>
    <w:rPr>
      <w:rFonts w:asciiTheme="majorHAnsi" w:eastAsiaTheme="majorEastAsia" w:hAnsiTheme="majorHAnsi" w:cstheme="majorBidi"/>
      <w:smallCaps/>
      <w:color w:val="747070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2796B"/>
    <w:rPr>
      <w:rFonts w:ascii="Times New Roman" w:hAnsi="Times New Roman"/>
      <w:b/>
      <w:bCs/>
      <w:smallCaps/>
      <w:color w:val="44546A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2796B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32796B"/>
    <w:rPr>
      <w:rFonts w:asciiTheme="majorHAnsi" w:eastAsiaTheme="majorEastAsia" w:hAnsiTheme="majorHAnsi" w:cstheme="majorBidi"/>
      <w:smallCaps/>
      <w:color w:val="323E4F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32796B"/>
    <w:pPr>
      <w:spacing w:after="600" w:line="240" w:lineRule="auto"/>
      <w:ind w:left="0"/>
    </w:pPr>
    <w:rPr>
      <w:smallCaps/>
      <w:color w:val="747070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32796B"/>
    <w:rPr>
      <w:smallCaps/>
      <w:color w:val="747070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32796B"/>
    <w:rPr>
      <w:b/>
      <w:bCs/>
      <w:spacing w:val="0"/>
    </w:rPr>
  </w:style>
  <w:style w:type="character" w:styleId="a9">
    <w:name w:val="Emphasis"/>
    <w:uiPriority w:val="20"/>
    <w:qFormat/>
    <w:rsid w:val="0032796B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32796B"/>
    <w:pPr>
      <w:spacing w:after="0" w:line="240" w:lineRule="auto"/>
    </w:pPr>
    <w:rPr>
      <w:rFonts w:ascii="Times New Roman" w:hAnsi="Times New Roman"/>
      <w:sz w:val="24"/>
    </w:rPr>
  </w:style>
  <w:style w:type="paragraph" w:styleId="ab">
    <w:name w:val="List Paragraph"/>
    <w:basedOn w:val="a"/>
    <w:uiPriority w:val="34"/>
    <w:qFormat/>
    <w:rsid w:val="0032796B"/>
    <w:pPr>
      <w:ind w:left="720"/>
      <w:contextualSpacing/>
    </w:pPr>
    <w:rPr>
      <w:rFonts w:ascii="Times New Roman" w:hAnsi="Times New Roman"/>
      <w:sz w:val="24"/>
    </w:rPr>
  </w:style>
  <w:style w:type="paragraph" w:styleId="21">
    <w:name w:val="Quote"/>
    <w:basedOn w:val="a"/>
    <w:next w:val="a"/>
    <w:link w:val="22"/>
    <w:uiPriority w:val="29"/>
    <w:qFormat/>
    <w:rsid w:val="0032796B"/>
    <w:rPr>
      <w:rFonts w:ascii="Times New Roman" w:hAnsi="Times New Roman"/>
      <w:i/>
      <w:iCs/>
      <w:sz w:val="24"/>
    </w:rPr>
  </w:style>
  <w:style w:type="character" w:customStyle="1" w:styleId="22">
    <w:name w:val="Цитата 2 Знак"/>
    <w:basedOn w:val="a0"/>
    <w:link w:val="21"/>
    <w:uiPriority w:val="29"/>
    <w:rsid w:val="0032796B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2796B"/>
    <w:pPr>
      <w:pBdr>
        <w:top w:val="single" w:sz="4" w:space="12" w:color="84B3DF" w:themeColor="accent1" w:themeTint="BF"/>
        <w:left w:val="single" w:sz="4" w:space="15" w:color="84B3DF" w:themeColor="accent1" w:themeTint="BF"/>
        <w:bottom w:val="single" w:sz="12" w:space="10" w:color="2E74B5" w:themeColor="accent1" w:themeShade="BF"/>
        <w:right w:val="single" w:sz="12" w:space="15" w:color="2E74B5" w:themeColor="accent1" w:themeShade="BF"/>
        <w:between w:val="single" w:sz="4" w:space="12" w:color="84B3DF" w:themeColor="accent1" w:themeTint="BF"/>
        <w:bar w:val="single" w:sz="4" w:color="84B3D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2E74B5" w:themeColor="accent1" w:themeShade="BF"/>
      <w:sz w:val="24"/>
    </w:rPr>
  </w:style>
  <w:style w:type="character" w:customStyle="1" w:styleId="ad">
    <w:name w:val="Выделенная цитата Знак"/>
    <w:basedOn w:val="a0"/>
    <w:link w:val="ac"/>
    <w:uiPriority w:val="30"/>
    <w:rsid w:val="0032796B"/>
    <w:rPr>
      <w:rFonts w:asciiTheme="majorHAnsi" w:eastAsiaTheme="majorEastAsia" w:hAnsiTheme="majorHAnsi" w:cstheme="majorBidi"/>
      <w:smallCaps/>
      <w:color w:val="2E74B5" w:themeColor="accent1" w:themeShade="BF"/>
      <w:sz w:val="20"/>
      <w:szCs w:val="20"/>
    </w:rPr>
  </w:style>
  <w:style w:type="character" w:styleId="ae">
    <w:name w:val="Subtle Emphasis"/>
    <w:uiPriority w:val="19"/>
    <w:qFormat/>
    <w:rsid w:val="0032796B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32796B"/>
    <w:rPr>
      <w:b/>
      <w:bCs/>
      <w:smallCaps/>
      <w:color w:val="5B9BD5" w:themeColor="accent1"/>
      <w:spacing w:val="40"/>
    </w:rPr>
  </w:style>
  <w:style w:type="character" w:styleId="af0">
    <w:name w:val="Subtle Reference"/>
    <w:uiPriority w:val="31"/>
    <w:qFormat/>
    <w:rsid w:val="0032796B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32796B"/>
    <w:rPr>
      <w:rFonts w:asciiTheme="majorHAnsi" w:eastAsiaTheme="majorEastAsia" w:hAnsiTheme="majorHAnsi" w:cstheme="majorBidi"/>
      <w:b/>
      <w:bCs/>
      <w:i/>
      <w:iCs/>
      <w:smallCaps/>
      <w:color w:val="323E4F" w:themeColor="text2" w:themeShade="BF"/>
      <w:spacing w:val="20"/>
    </w:rPr>
  </w:style>
  <w:style w:type="character" w:styleId="af2">
    <w:name w:val="Book Title"/>
    <w:uiPriority w:val="33"/>
    <w:qFormat/>
    <w:rsid w:val="0032796B"/>
    <w:rPr>
      <w:rFonts w:asciiTheme="majorHAnsi" w:eastAsiaTheme="majorEastAsia" w:hAnsiTheme="majorHAnsi" w:cstheme="majorBidi"/>
      <w:b/>
      <w:bCs/>
      <w:smallCaps/>
      <w:color w:val="323E4F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2796B"/>
    <w:pPr>
      <w:outlineLvl w:val="9"/>
    </w:pPr>
  </w:style>
  <w:style w:type="paragraph" w:customStyle="1" w:styleId="voice">
    <w:name w:val="voice"/>
    <w:basedOn w:val="a"/>
    <w:rsid w:val="00807CEB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semiHidden/>
    <w:unhideWhenUsed/>
    <w:rsid w:val="001B0474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1B0474"/>
    <w:rPr>
      <w:color w:val="0000FF"/>
      <w:u w:val="single"/>
    </w:rPr>
  </w:style>
  <w:style w:type="character" w:customStyle="1" w:styleId="Bodytext2Exact">
    <w:name w:val="Body text (2) Exact"/>
    <w:basedOn w:val="a0"/>
    <w:rsid w:val="006E704F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styleId="af6">
    <w:name w:val="FollowedHyperlink"/>
    <w:basedOn w:val="a0"/>
    <w:uiPriority w:val="99"/>
    <w:semiHidden/>
    <w:unhideWhenUsed/>
    <w:rsid w:val="006E02D1"/>
    <w:rPr>
      <w:color w:val="954F72" w:themeColor="followed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6E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6E02D1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lib.ru/item/1873536" TargetMode="External"/><Relationship Id="rId5" Type="http://schemas.openxmlformats.org/officeDocument/2006/relationships/hyperlink" Target="https://www.prlib.ru/collections/4670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94E19-D71B-43C2-B1F7-380AB753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6</Pages>
  <Words>1606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Локальный администратор</cp:lastModifiedBy>
  <cp:revision>13</cp:revision>
  <cp:lastPrinted>2024-04-08T10:39:00Z</cp:lastPrinted>
  <dcterms:created xsi:type="dcterms:W3CDTF">2024-03-26T06:27:00Z</dcterms:created>
  <dcterms:modified xsi:type="dcterms:W3CDTF">2024-06-05T10:26:00Z</dcterms:modified>
</cp:coreProperties>
</file>