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225" w:rsidRDefault="007B6B39">
      <w:pPr>
        <w:pStyle w:val="a5"/>
        <w:framePr w:wrap="none" w:vAnchor="page" w:hAnchor="page" w:x="7834" w:y="931"/>
        <w:shd w:val="clear" w:color="auto" w:fill="auto"/>
        <w:spacing w:line="210" w:lineRule="exact"/>
        <w:ind w:left="40"/>
      </w:pPr>
      <w:r>
        <w:t>«НАША ЖИЗНЬ» № 10, 2024</w:t>
      </w:r>
    </w:p>
    <w:p w:rsidR="00437225" w:rsidRDefault="007B6B39">
      <w:pPr>
        <w:pStyle w:val="a7"/>
        <w:framePr w:wrap="none" w:vAnchor="page" w:hAnchor="page" w:x="1045" w:y="7992"/>
        <w:shd w:val="clear" w:color="auto" w:fill="auto"/>
        <w:spacing w:line="320" w:lineRule="exact"/>
      </w:pPr>
      <w:r>
        <w:t>НИКТО НЕ ЗАБЫТ</w:t>
      </w:r>
    </w:p>
    <w:p w:rsidR="00437225" w:rsidRDefault="007B6B39">
      <w:pPr>
        <w:pStyle w:val="10"/>
        <w:framePr w:w="9984" w:h="6324" w:hRule="exact" w:wrap="none" w:vAnchor="page" w:hAnchor="page" w:x="987" w:y="8996"/>
        <w:shd w:val="clear" w:color="auto" w:fill="auto"/>
        <w:spacing w:before="0"/>
        <w:ind w:left="40" w:right="700"/>
      </w:pPr>
      <w:bookmarkStart w:id="0" w:name="bookmark0"/>
      <w:r>
        <w:t>«СЛЕПЫМ СЛУХАЧАМ — НЕЗРЯЧИМ ЗАЩИТНИКАМ БЛОКАДНОГО ЛЕНИНГРАДА»</w:t>
      </w:r>
      <w:bookmarkEnd w:id="0"/>
    </w:p>
    <w:p w:rsidR="00437225" w:rsidRDefault="007B6B39">
      <w:pPr>
        <w:pStyle w:val="20"/>
        <w:framePr w:w="9984" w:h="6324" w:hRule="exact" w:wrap="none" w:vAnchor="page" w:hAnchor="page" w:x="987" w:y="8996"/>
        <w:shd w:val="clear" w:color="auto" w:fill="auto"/>
        <w:ind w:left="40" w:right="60"/>
      </w:pPr>
      <w:r>
        <w:t xml:space="preserve">Санкт-Петербург. 3 сентября 2024 года. Совсем не </w:t>
      </w:r>
      <w:proofErr w:type="spellStart"/>
      <w:r>
        <w:t>по-пете</w:t>
      </w:r>
      <w:proofErr w:type="gramStart"/>
      <w:r>
        <w:t>р</w:t>
      </w:r>
      <w:proofErr w:type="spellEnd"/>
      <w:r>
        <w:t>-</w:t>
      </w:r>
      <w:proofErr w:type="gramEnd"/>
      <w:r>
        <w:t xml:space="preserve"> </w:t>
      </w:r>
      <w:proofErr w:type="spellStart"/>
      <w:r>
        <w:t>бургски</w:t>
      </w:r>
      <w:proofErr w:type="spellEnd"/>
      <w:r>
        <w:t xml:space="preserve"> тёплое, солнечное утро. В сквере у дома № 5-7 по </w:t>
      </w:r>
      <w:proofErr w:type="spellStart"/>
      <w:r>
        <w:t>Стрельнинской</w:t>
      </w:r>
      <w:proofErr w:type="spellEnd"/>
      <w:r>
        <w:t xml:space="preserve"> улице многолюдно. На небольшом его участке собирается народ. Тут и совсем юные парни и девушки, но в основном всё-таки это люди старшего и преклонного возрас</w:t>
      </w:r>
      <w:r>
        <w:softHyphen/>
        <w:t xml:space="preserve">та. </w:t>
      </w:r>
      <w:r>
        <w:rPr>
          <w:rStyle w:val="21"/>
        </w:rPr>
        <w:t xml:space="preserve">У </w:t>
      </w:r>
      <w:r>
        <w:t>некоторых на груди н</w:t>
      </w:r>
      <w:r>
        <w:t>аграды, практически у всех в руках цветы. Многие — в тёмных очках и с белыми тростями.</w:t>
      </w:r>
    </w:p>
    <w:p w:rsidR="00437225" w:rsidRDefault="007B6B39">
      <w:pPr>
        <w:pStyle w:val="11"/>
        <w:framePr w:w="9984" w:h="6324" w:hRule="exact" w:wrap="none" w:vAnchor="page" w:hAnchor="page" w:x="987" w:y="8996"/>
        <w:shd w:val="clear" w:color="auto" w:fill="auto"/>
        <w:ind w:left="40" w:right="60" w:firstLine="460"/>
      </w:pPr>
      <w:r>
        <w:t xml:space="preserve">Небольшая группа общается между собой на жестовом языке и дактилем. Телекамеры с логотипами телевизионных каналов. В центре огороженной площадки — </w:t>
      </w:r>
      <w:proofErr w:type="gramStart"/>
      <w:r>
        <w:t>накрытый</w:t>
      </w:r>
      <w:proofErr w:type="gramEnd"/>
      <w:r>
        <w:t xml:space="preserve"> полотнищем </w:t>
      </w:r>
      <w:proofErr w:type="spellStart"/>
      <w:r>
        <w:t>не</w:t>
      </w:r>
      <w:r>
        <w:t>боль</w:t>
      </w:r>
      <w:proofErr w:type="spellEnd"/>
      <w:r>
        <w:t>-</w:t>
      </w:r>
    </w:p>
    <w:p w:rsidR="00437225" w:rsidRDefault="007B6B39">
      <w:pPr>
        <w:pStyle w:val="23"/>
        <w:framePr w:wrap="none" w:vAnchor="page" w:hAnchor="page" w:x="10738" w:y="15752"/>
        <w:shd w:val="clear" w:color="auto" w:fill="auto"/>
        <w:spacing w:line="290" w:lineRule="exact"/>
        <w:ind w:left="40"/>
      </w:pPr>
      <w:r>
        <w:t>3</w:t>
      </w:r>
    </w:p>
    <w:p w:rsidR="00437225" w:rsidRDefault="00437225">
      <w:pPr>
        <w:rPr>
          <w:sz w:val="2"/>
          <w:szCs w:val="2"/>
        </w:rPr>
        <w:sectPr w:rsidR="0043722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37225" w:rsidRDefault="007B6B39">
      <w:pPr>
        <w:pStyle w:val="a5"/>
        <w:framePr w:wrap="none" w:vAnchor="page" w:hAnchor="page" w:x="1436" w:y="935"/>
        <w:shd w:val="clear" w:color="auto" w:fill="auto"/>
        <w:spacing w:line="210" w:lineRule="exact"/>
        <w:ind w:left="40"/>
      </w:pPr>
      <w:r>
        <w:lastRenderedPageBreak/>
        <w:t>«НАША ЖИЗНЬ» № 10, 2024</w:t>
      </w:r>
    </w:p>
    <w:p w:rsidR="00437225" w:rsidRDefault="007B6B39" w:rsidP="00D7005D">
      <w:pPr>
        <w:pStyle w:val="11"/>
        <w:framePr w:w="9386" w:h="9529" w:hRule="exact" w:wrap="none" w:vAnchor="page" w:hAnchor="page" w:x="1381" w:y="6803"/>
        <w:shd w:val="clear" w:color="auto" w:fill="auto"/>
        <w:ind w:left="60" w:right="140"/>
      </w:pPr>
      <w:proofErr w:type="spellStart"/>
      <w:r>
        <w:t>шой</w:t>
      </w:r>
      <w:proofErr w:type="spellEnd"/>
      <w:r>
        <w:t xml:space="preserve"> памятник. Рядом замер</w:t>
      </w:r>
      <w:r w:rsidR="005849A8">
        <w:t xml:space="preserve"> почётный караул. Блестят медью</w:t>
      </w:r>
      <w:r>
        <w:t xml:space="preserve"> </w:t>
      </w:r>
      <w:r w:rsidR="005849A8">
        <w:t>ин</w:t>
      </w:r>
      <w:r>
        <w:t xml:space="preserve">струменты военного духового оркестра. Сегодня здесь, в </w:t>
      </w:r>
      <w:r w:rsidR="005702C2" w:rsidRPr="005702C2">
        <w:rPr>
          <w:bCs/>
          <w:smallCaps/>
        </w:rPr>
        <w:t xml:space="preserve">сквере </w:t>
      </w:r>
      <w:r>
        <w:t xml:space="preserve">Слепых Слухачей, открывают памятник «Слепой слухач — </w:t>
      </w:r>
      <w:r w:rsidR="005849A8">
        <w:t>защитник</w:t>
      </w:r>
      <w:r>
        <w:t xml:space="preserve"> неба блокадного Ленинграда». Монумент призван увекове</w:t>
      </w:r>
      <w:r w:rsidR="005849A8">
        <w:t>чить</w:t>
      </w:r>
      <w:r>
        <w:t xml:space="preserve"> память незрячих бойцов л</w:t>
      </w:r>
      <w:r>
        <w:t>е</w:t>
      </w:r>
      <w:r w:rsidR="005849A8">
        <w:t>нинградской противовоздушной оборо</w:t>
      </w:r>
      <w:r>
        <w:t>ны в годы Великой Отечественной войны.</w:t>
      </w:r>
    </w:p>
    <w:p w:rsidR="00437225" w:rsidRDefault="007B6B39" w:rsidP="00D7005D">
      <w:pPr>
        <w:pStyle w:val="11"/>
        <w:framePr w:w="9386" w:h="9529" w:hRule="exact" w:wrap="none" w:vAnchor="page" w:hAnchor="page" w:x="1381" w:y="6803"/>
        <w:shd w:val="clear" w:color="auto" w:fill="auto"/>
        <w:ind w:left="60" w:right="140" w:firstLine="460"/>
      </w:pPr>
      <w:r>
        <w:t>В этом году город на Неве отметил две очень значимых д</w:t>
      </w:r>
      <w:r w:rsidR="005849A8">
        <w:t>аты:</w:t>
      </w:r>
      <w:r>
        <w:t xml:space="preserve"> 80 лет полного освобождения от фашистской блокады (8 сент</w:t>
      </w:r>
      <w:r w:rsidR="005849A8">
        <w:t>ября</w:t>
      </w:r>
      <w:r>
        <w:t xml:space="preserve"> 1941 года — 27 января 1944 г</w:t>
      </w:r>
      <w:r w:rsidR="005849A8">
        <w:t xml:space="preserve">ода) и 80 лет окончания битвы за </w:t>
      </w:r>
      <w:r>
        <w:t xml:space="preserve"> </w:t>
      </w:r>
      <w:r w:rsidR="005849A8">
        <w:t>Ле</w:t>
      </w:r>
      <w:r>
        <w:t>нинград. О</w:t>
      </w:r>
      <w:r>
        <w:t xml:space="preserve">на была самой продолжительной — длилась более лет (10 июля 1941 года — 9 августа 1944 года). В то время </w:t>
      </w:r>
      <w:r w:rsidR="00D839A2">
        <w:t xml:space="preserve">совершалось </w:t>
      </w:r>
      <w:r>
        <w:t>множество героических подвигов, происходили поис</w:t>
      </w:r>
      <w:r w:rsidR="00D839A2">
        <w:t>тине</w:t>
      </w:r>
      <w:r>
        <w:t xml:space="preserve"> уникальные события, повлиявшие и на 900-дневную блокаду, исход всей Великой Отечественной вой</w:t>
      </w:r>
      <w:r>
        <w:t xml:space="preserve">ны. Одним из таких </w:t>
      </w:r>
      <w:r w:rsidR="00D839A2">
        <w:t xml:space="preserve">единственных </w:t>
      </w:r>
      <w:r>
        <w:t xml:space="preserve">в своём роде случаев, не имеющих аналогов в </w:t>
      </w:r>
      <w:r w:rsidR="00B84FF1">
        <w:rPr>
          <w:rStyle w:val="0pt"/>
          <w:i w:val="0"/>
        </w:rPr>
        <w:t xml:space="preserve">мировой </w:t>
      </w:r>
      <w:r>
        <w:t>истории, является тот фак</w:t>
      </w:r>
      <w:r w:rsidR="009C003D">
        <w:t>т, что в блокаду Ленинграда тотально</w:t>
      </w:r>
      <w:r>
        <w:t xml:space="preserve"> слепые служили в действующей армии. Вопрос об их исполь</w:t>
      </w:r>
      <w:r w:rsidR="009C003D">
        <w:t>зовании</w:t>
      </w:r>
      <w:r>
        <w:t xml:space="preserve"> возник осенью 1941 года, когда фашисты непрерывно </w:t>
      </w:r>
      <w:r w:rsidR="009C003D">
        <w:t>бомбили</w:t>
      </w:r>
      <w:r w:rsidRPr="00B3787E">
        <w:t xml:space="preserve"> </w:t>
      </w:r>
      <w:r>
        <w:t>город,</w:t>
      </w:r>
      <w:r>
        <w:t xml:space="preserve"> а особую угрозу представляли бомбардировщики и </w:t>
      </w:r>
      <w:proofErr w:type="gramStart"/>
      <w:r w:rsidR="009C003D">
        <w:rPr>
          <w:lang w:val="en-US"/>
        </w:rPr>
        <w:t>ca</w:t>
      </w:r>
      <w:proofErr w:type="spellStart"/>
      <w:proofErr w:type="gramEnd"/>
      <w:r w:rsidR="009C003D">
        <w:t>молёты</w:t>
      </w:r>
      <w:proofErr w:type="spellEnd"/>
      <w:r>
        <w:t>-разведчики, прорывавшиеся ночью или днём в туманную п</w:t>
      </w:r>
      <w:r w:rsidR="009C003D">
        <w:t>огоду.</w:t>
      </w:r>
      <w:r>
        <w:t xml:space="preserve"> Об их приближении узнавали при по</w:t>
      </w:r>
      <w:r w:rsidR="00D7005D">
        <w:t>мощи специальных звукоулавливателей</w:t>
      </w:r>
      <w:r>
        <w:t>, которые и обслуживали слепые воины — слухачи.</w:t>
      </w:r>
    </w:p>
    <w:p w:rsidR="00437225" w:rsidRDefault="007B6B39">
      <w:pPr>
        <w:pStyle w:val="23"/>
        <w:framePr w:wrap="none" w:vAnchor="page" w:hAnchor="page" w:x="1402" w:y="15759"/>
        <w:shd w:val="clear" w:color="auto" w:fill="auto"/>
        <w:spacing w:line="290" w:lineRule="exact"/>
        <w:ind w:left="40"/>
      </w:pPr>
      <w:r>
        <w:t>4</w:t>
      </w:r>
    </w:p>
    <w:p w:rsidR="00437225" w:rsidRDefault="00437225">
      <w:pPr>
        <w:rPr>
          <w:sz w:val="2"/>
          <w:szCs w:val="2"/>
        </w:rPr>
        <w:sectPr w:rsidR="0043722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37225" w:rsidRDefault="007B6B39">
      <w:pPr>
        <w:pStyle w:val="a5"/>
        <w:framePr w:wrap="none" w:vAnchor="page" w:hAnchor="page" w:x="7850" w:y="860"/>
        <w:shd w:val="clear" w:color="auto" w:fill="auto"/>
        <w:spacing w:line="210" w:lineRule="exact"/>
        <w:ind w:left="40"/>
      </w:pPr>
      <w:r>
        <w:rPr>
          <w:rStyle w:val="a9"/>
          <w:b/>
          <w:bCs/>
        </w:rPr>
        <w:lastRenderedPageBreak/>
        <w:t>«НАША ЖИЗН</w:t>
      </w:r>
      <w:r>
        <w:rPr>
          <w:rStyle w:val="a9"/>
          <w:b/>
          <w:bCs/>
        </w:rPr>
        <w:t>Ь» № 10,2024</w:t>
      </w:r>
    </w:p>
    <w:p w:rsidR="00437225" w:rsidRDefault="007B6B39">
      <w:pPr>
        <w:pStyle w:val="11"/>
        <w:framePr w:w="9926" w:h="13876" w:hRule="exact" w:wrap="none" w:vAnchor="page" w:hAnchor="page" w:x="1015" w:y="1204"/>
        <w:shd w:val="clear" w:color="auto" w:fill="auto"/>
        <w:spacing w:line="384" w:lineRule="exact"/>
        <w:ind w:left="20" w:right="20" w:firstLine="440"/>
      </w:pPr>
      <w:r>
        <w:t>Авторами памятника стали скульптор Мария Третьякова, сле</w:t>
      </w:r>
      <w:r>
        <w:softHyphen/>
        <w:t xml:space="preserve">поглухой скульптор Александр </w:t>
      </w:r>
      <w:proofErr w:type="spellStart"/>
      <w:r>
        <w:t>Сильянов</w:t>
      </w:r>
      <w:proofErr w:type="spellEnd"/>
      <w:r>
        <w:t xml:space="preserve"> и архитектор Леонид </w:t>
      </w:r>
      <w:proofErr w:type="spellStart"/>
      <w:r>
        <w:t>Копыловский</w:t>
      </w:r>
      <w:proofErr w:type="spellEnd"/>
      <w:r>
        <w:t>. Место для установки было выбрано неслучайно: поблизости находится Государственная специальная централь</w:t>
      </w:r>
      <w:r>
        <w:softHyphen/>
        <w:t>ная библиоте</w:t>
      </w:r>
      <w:r>
        <w:t>ка для слепых и слабовидящих, в годы блокады Ле</w:t>
      </w:r>
      <w:r>
        <w:softHyphen/>
        <w:t xml:space="preserve">нинграда — Дом просвещения слепых, откуда в январе 1942 года будущие слухачи и уходили на фронт. А совсем рядом, на </w:t>
      </w:r>
      <w:proofErr w:type="spellStart"/>
      <w:r>
        <w:t>Орани</w:t>
      </w:r>
      <w:r>
        <w:softHyphen/>
        <w:t>енбаумской</w:t>
      </w:r>
      <w:proofErr w:type="spellEnd"/>
      <w:r>
        <w:t xml:space="preserve"> улице, сейчас расположено здание Санкт-Петербург</w:t>
      </w:r>
      <w:r>
        <w:softHyphen/>
        <w:t>ской региональной организа</w:t>
      </w:r>
      <w:r>
        <w:t>ции Всероссийского общества сле</w:t>
      </w:r>
      <w:r>
        <w:softHyphen/>
        <w:t>пых, на базе которой функционирует Народный музей истории СПб РО ВОС.</w:t>
      </w:r>
    </w:p>
    <w:p w:rsidR="00437225" w:rsidRDefault="007B6B39">
      <w:pPr>
        <w:pStyle w:val="11"/>
        <w:framePr w:w="9926" w:h="13876" w:hRule="exact" w:wrap="none" w:vAnchor="page" w:hAnchor="page" w:x="1015" w:y="1204"/>
        <w:shd w:val="clear" w:color="auto" w:fill="auto"/>
        <w:spacing w:line="384" w:lineRule="exact"/>
        <w:ind w:left="20" w:right="20" w:firstLine="440"/>
      </w:pPr>
      <w:r>
        <w:t xml:space="preserve">Начинается торжественная церемония открытия с прохода почётного караула. К памятнику выносят Государственный флаг Российской Федерации, флаг </w:t>
      </w:r>
      <w:r>
        <w:t>Санкт-Петербурга, копию Знаме</w:t>
      </w:r>
      <w:r>
        <w:softHyphen/>
        <w:t xml:space="preserve">ни Победы. Оркестр исполняет Гимн России. Под аплодисменты </w:t>
      </w:r>
      <w:proofErr w:type="gramStart"/>
      <w:r>
        <w:t>собравшихся</w:t>
      </w:r>
      <w:proofErr w:type="gramEnd"/>
      <w:r>
        <w:t xml:space="preserve"> Мария Третьякова и Леонид </w:t>
      </w:r>
      <w:proofErr w:type="spellStart"/>
      <w:r>
        <w:t>Копыловский</w:t>
      </w:r>
      <w:proofErr w:type="spellEnd"/>
      <w:r>
        <w:t xml:space="preserve"> снимают с памятника полотно, открывая публике результат своего кропот</w:t>
      </w:r>
      <w:r>
        <w:softHyphen/>
        <w:t>ливого труда. Его высота чуть больше двух метро</w:t>
      </w:r>
      <w:r>
        <w:t>в. Это сделано специально для того, чтобы скульптура была удобна для тактиль</w:t>
      </w:r>
      <w:r>
        <w:softHyphen/>
        <w:t>ного осмотра незрячими посетителями.</w:t>
      </w:r>
    </w:p>
    <w:p w:rsidR="00437225" w:rsidRDefault="007B6B39">
      <w:pPr>
        <w:pStyle w:val="11"/>
        <w:framePr w:w="9926" w:h="13876" w:hRule="exact" w:wrap="none" w:vAnchor="page" w:hAnchor="page" w:x="1015" w:y="1204"/>
        <w:shd w:val="clear" w:color="auto" w:fill="auto"/>
        <w:spacing w:line="384" w:lineRule="exact"/>
        <w:ind w:left="20" w:right="20" w:firstLine="440"/>
      </w:pPr>
      <w:r>
        <w:t>К микрофону подходит вице-губернатор Ленинградской обла</w:t>
      </w:r>
      <w:r>
        <w:softHyphen/>
        <w:t xml:space="preserve">сти Наталья </w:t>
      </w:r>
      <w:proofErr w:type="spellStart"/>
      <w:r>
        <w:t>Чечина</w:t>
      </w:r>
      <w:proofErr w:type="spellEnd"/>
      <w:r>
        <w:t>. В своём выступлении она отметила, что, к сожалению, даже для жител</w:t>
      </w:r>
      <w:r>
        <w:t>ей Санкт-Петербурга подвиг незрячих слухачей — малоизвестный факт.</w:t>
      </w:r>
    </w:p>
    <w:p w:rsidR="00437225" w:rsidRDefault="007B6B39">
      <w:pPr>
        <w:pStyle w:val="11"/>
        <w:framePr w:w="9926" w:h="13876" w:hRule="exact" w:wrap="none" w:vAnchor="page" w:hAnchor="page" w:x="1015" w:y="1204"/>
        <w:numPr>
          <w:ilvl w:val="0"/>
          <w:numId w:val="1"/>
        </w:numPr>
        <w:shd w:val="clear" w:color="auto" w:fill="auto"/>
        <w:tabs>
          <w:tab w:val="left" w:pos="894"/>
        </w:tabs>
        <w:spacing w:line="384" w:lineRule="exact"/>
        <w:ind w:left="20" w:right="20" w:firstLine="440"/>
      </w:pPr>
      <w:r>
        <w:t>А ведь эти люди своим талантом сохранили тысячи жизней защитников и жителей блокадного Ленинграда. Благодаря сво</w:t>
      </w:r>
      <w:r>
        <w:softHyphen/>
        <w:t xml:space="preserve">им уникальным способностям, с помощью специальной системы воздушного поиска </w:t>
      </w:r>
      <w:r>
        <w:t xml:space="preserve">они предупреждали командование о том, что надвигается обстрел. Я хочу поблагодарить авторов памятника, инициаторов, организаторов. Сегодня мы ещё раз говорим слова о вечной памяти слепым слухачам. Людям, которые защищали со всеми вместе город от фашистов, </w:t>
      </w:r>
      <w:r>
        <w:t>защищали ленинградское небо.</w:t>
      </w:r>
    </w:p>
    <w:p w:rsidR="00437225" w:rsidRDefault="007B6B39">
      <w:pPr>
        <w:pStyle w:val="11"/>
        <w:framePr w:w="9926" w:h="13876" w:hRule="exact" w:wrap="none" w:vAnchor="page" w:hAnchor="page" w:x="1015" w:y="1204"/>
        <w:shd w:val="clear" w:color="auto" w:fill="auto"/>
        <w:spacing w:line="384" w:lineRule="exact"/>
        <w:ind w:left="20" w:right="20" w:firstLine="440"/>
      </w:pPr>
      <w:r>
        <w:t>Самым волнительным этот день выдался, пожалуй, для пред</w:t>
      </w:r>
      <w:r>
        <w:softHyphen/>
        <w:t>седателя Санкт-Петербургской региональной организации ВОС Алексея Колосова. Его выступление получилось очень проникно</w:t>
      </w:r>
      <w:r>
        <w:softHyphen/>
        <w:t>венным и трогательным.</w:t>
      </w:r>
    </w:p>
    <w:p w:rsidR="00437225" w:rsidRDefault="007B6B39">
      <w:pPr>
        <w:pStyle w:val="23"/>
        <w:framePr w:wrap="none" w:vAnchor="page" w:hAnchor="page" w:x="10739" w:y="15684"/>
        <w:shd w:val="clear" w:color="auto" w:fill="auto"/>
        <w:spacing w:line="290" w:lineRule="exact"/>
        <w:ind w:left="40"/>
      </w:pPr>
      <w:r>
        <w:t>5</w:t>
      </w:r>
    </w:p>
    <w:p w:rsidR="00437225" w:rsidRDefault="00437225">
      <w:pPr>
        <w:rPr>
          <w:sz w:val="2"/>
          <w:szCs w:val="2"/>
        </w:rPr>
        <w:sectPr w:rsidR="0043722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37225" w:rsidRDefault="007B6B39">
      <w:pPr>
        <w:pStyle w:val="a5"/>
        <w:framePr w:wrap="none" w:vAnchor="page" w:hAnchor="page" w:x="1606" w:y="853"/>
        <w:shd w:val="clear" w:color="auto" w:fill="auto"/>
        <w:spacing w:line="210" w:lineRule="exact"/>
        <w:ind w:left="40"/>
      </w:pPr>
      <w:r>
        <w:rPr>
          <w:rStyle w:val="a9"/>
          <w:b/>
          <w:bCs/>
        </w:rPr>
        <w:lastRenderedPageBreak/>
        <w:t xml:space="preserve">«НАША </w:t>
      </w:r>
      <w:r>
        <w:rPr>
          <w:rStyle w:val="a9"/>
          <w:b/>
          <w:bCs/>
        </w:rPr>
        <w:t>ЖИЗНЬ» № 10,2024</w:t>
      </w:r>
    </w:p>
    <w:p w:rsidR="00437225" w:rsidRDefault="007B6B39" w:rsidP="0042549B">
      <w:pPr>
        <w:pStyle w:val="11"/>
        <w:framePr w:w="9865" w:h="14857" w:hRule="exact" w:wrap="none" w:vAnchor="page" w:hAnchor="page" w:x="1611" w:y="1188"/>
        <w:numPr>
          <w:ilvl w:val="0"/>
          <w:numId w:val="1"/>
        </w:numPr>
        <w:shd w:val="clear" w:color="auto" w:fill="auto"/>
        <w:tabs>
          <w:tab w:val="left" w:pos="884"/>
        </w:tabs>
        <w:ind w:left="20" w:right="40" w:firstLine="460"/>
      </w:pPr>
      <w:r>
        <w:t>Дорогие друзья, коллеги, соратники, единомышленники. Д</w:t>
      </w:r>
      <w:r w:rsidR="00903012">
        <w:t>ва с</w:t>
      </w:r>
      <w:r>
        <w:t xml:space="preserve"> половиной года мы вместе </w:t>
      </w:r>
      <w:r w:rsidR="00903012">
        <w:t>участвовали в реализации уникального</w:t>
      </w:r>
      <w:r>
        <w:t xml:space="preserve"> проекта «Слухач. Памятник з</w:t>
      </w:r>
      <w:r w:rsidR="00903012">
        <w:t>ащитникам неба блокадного Ленинграда</w:t>
      </w:r>
      <w:r>
        <w:t xml:space="preserve">». Только в Ленинграде, Санкт-Петербурге, мог появиться </w:t>
      </w:r>
      <w:r w:rsidR="00903012">
        <w:rPr>
          <w:rStyle w:val="0pt"/>
          <w:i w:val="0"/>
        </w:rPr>
        <w:t xml:space="preserve">сквер </w:t>
      </w:r>
      <w:r>
        <w:t>Слепых</w:t>
      </w:r>
      <w:r>
        <w:t xml:space="preserve"> Слухачей, только в нашем городе мог быть установлен </w:t>
      </w:r>
      <w:r w:rsidR="00903012">
        <w:t>памятник</w:t>
      </w:r>
      <w:r>
        <w:t xml:space="preserve"> незрячим солдатам Великой Отечественной войны. Это </w:t>
      </w:r>
      <w:r w:rsidR="00903012">
        <w:t xml:space="preserve">огромная </w:t>
      </w:r>
      <w:r>
        <w:t>честь, это огромная гордость и это огромная ответственность.</w:t>
      </w:r>
    </w:p>
    <w:p w:rsidR="00437225" w:rsidRDefault="007B6B39" w:rsidP="0042549B">
      <w:pPr>
        <w:pStyle w:val="11"/>
        <w:framePr w:w="9865" w:h="14857" w:hRule="exact" w:wrap="none" w:vAnchor="page" w:hAnchor="page" w:x="1611" w:y="1188"/>
        <w:shd w:val="clear" w:color="auto" w:fill="auto"/>
        <w:ind w:left="20" w:right="40" w:firstLine="460"/>
      </w:pPr>
      <w:r>
        <w:t xml:space="preserve">Я хочу выразить слова </w:t>
      </w:r>
      <w:r w:rsidR="00903012">
        <w:t>самой искренней благодарности всем,</w:t>
      </w:r>
      <w:r>
        <w:t xml:space="preserve"> кто на протяжении </w:t>
      </w:r>
      <w:r>
        <w:t>нашего непростого пути оказывал содейст</w:t>
      </w:r>
      <w:r w:rsidR="00BA5B25">
        <w:t>вие,</w:t>
      </w:r>
      <w:r>
        <w:t xml:space="preserve"> помогал, поддерживал нас. Это, конечно, Культурно-спортив</w:t>
      </w:r>
      <w:r w:rsidR="00BA5B25">
        <w:t>ный</w:t>
      </w:r>
      <w:r>
        <w:t xml:space="preserve"> реабилитационный комп</w:t>
      </w:r>
      <w:r w:rsidR="00BA5B25">
        <w:t>лекс Всероссийского общества слепых</w:t>
      </w:r>
      <w:r>
        <w:t xml:space="preserve"> во главе с Владимиром Петровичем Баженовым. Мы начали </w:t>
      </w:r>
      <w:r w:rsidR="00BA5B25">
        <w:t>со</w:t>
      </w:r>
      <w:r>
        <w:t xml:space="preserve">трудничать ещё до того, как проект был согласован </w:t>
      </w:r>
      <w:r>
        <w:t>и поддер</w:t>
      </w:r>
      <w:r w:rsidR="00BA5B25">
        <w:t>жан</w:t>
      </w:r>
      <w:r>
        <w:t xml:space="preserve"> Президентским фондом культур</w:t>
      </w:r>
      <w:r w:rsidR="00BA5B25">
        <w:t>ных инициатив. Сразу же в рабочую</w:t>
      </w:r>
      <w:r>
        <w:t xml:space="preserve"> группу влились Санкт-Пе</w:t>
      </w:r>
      <w:r w:rsidR="00BA5B25">
        <w:t>тербургская Государственная специ</w:t>
      </w:r>
      <w:r>
        <w:t>альная центральная библиотека для слепых и слабовидящих директор Ольга Юрьевна Уст</w:t>
      </w:r>
      <w:r w:rsidR="00BA5B25">
        <w:t>инова. Это, конечно, и муниципаль</w:t>
      </w:r>
      <w:r>
        <w:t>ное образование «</w:t>
      </w:r>
      <w:r>
        <w:t>Округ Петровский», на территории которого с вами находимся, вначале</w:t>
      </w:r>
      <w:r w:rsidR="00BA5B25">
        <w:t xml:space="preserve"> в лице Дмитрия Феликсовича Вагин</w:t>
      </w:r>
      <w:r>
        <w:t>а</w:t>
      </w:r>
      <w:r w:rsidR="00BA5B25">
        <w:t>, а</w:t>
      </w:r>
      <w:r>
        <w:t xml:space="preserve"> затем эту непростую задачу взял на себя глава администра</w:t>
      </w:r>
      <w:r w:rsidR="00BA5B25">
        <w:t>ции</w:t>
      </w:r>
      <w:r>
        <w:t xml:space="preserve"> Александр Сергеевич Томов.</w:t>
      </w:r>
    </w:p>
    <w:p w:rsidR="00437225" w:rsidRDefault="007B6B39" w:rsidP="0042549B">
      <w:pPr>
        <w:pStyle w:val="11"/>
        <w:framePr w:w="9865" w:h="14857" w:hRule="exact" w:wrap="none" w:vAnchor="page" w:hAnchor="page" w:x="1611" w:y="1188"/>
        <w:shd w:val="clear" w:color="auto" w:fill="auto"/>
        <w:ind w:left="20" w:right="40" w:firstLine="460"/>
      </w:pPr>
      <w:r>
        <w:t xml:space="preserve">Комитет по социальной политике поддерживал нас во всём и </w:t>
      </w:r>
      <w:r w:rsidR="0078660F" w:rsidRPr="0078660F">
        <w:rPr>
          <w:bCs/>
          <w:smallCaps/>
        </w:rPr>
        <w:t>всег</w:t>
      </w:r>
      <w:r w:rsidRPr="0078660F">
        <w:t>да</w:t>
      </w:r>
      <w:r>
        <w:t>. Да, путь</w:t>
      </w:r>
      <w:r>
        <w:t xml:space="preserve"> был непростой, </w:t>
      </w:r>
      <w:r w:rsidR="0078660F">
        <w:t>иногда мы немножко тормозили, но</w:t>
      </w:r>
      <w:r>
        <w:t xml:space="preserve"> </w:t>
      </w:r>
      <w:r w:rsidR="0078660F">
        <w:t>Ко</w:t>
      </w:r>
      <w:r>
        <w:t>митет протягивал руку, а если надо — и две руки, и мы шли даль</w:t>
      </w:r>
      <w:r w:rsidR="0078660F">
        <w:t>ше.</w:t>
      </w:r>
    </w:p>
    <w:p w:rsidR="00437225" w:rsidRPr="0042549B" w:rsidRDefault="007B6B39" w:rsidP="0042549B">
      <w:pPr>
        <w:pStyle w:val="11"/>
        <w:framePr w:w="9865" w:h="14857" w:hRule="exact" w:wrap="none" w:vAnchor="page" w:hAnchor="page" w:x="1611" w:y="1188"/>
        <w:shd w:val="clear" w:color="auto" w:fill="auto"/>
        <w:ind w:left="20" w:right="40" w:firstLine="460"/>
      </w:pPr>
      <w:r>
        <w:t>Прямо скажем, тернистый путь мы прошли совместно с Ком</w:t>
      </w:r>
      <w:r w:rsidR="0042549B">
        <w:t xml:space="preserve">итетом </w:t>
      </w:r>
      <w:r>
        <w:t xml:space="preserve">по градостроительству </w:t>
      </w:r>
      <w:r w:rsidR="0042549B">
        <w:t>и архитектуре Санкт-Петербурга</w:t>
      </w:r>
      <w:proofErr w:type="gramStart"/>
      <w:r w:rsidR="0042549B">
        <w:t>.</w:t>
      </w:r>
      <w:proofErr w:type="gramEnd"/>
      <w:r w:rsidR="0042549B">
        <w:t xml:space="preserve"> Но, в </w:t>
      </w:r>
      <w:r>
        <w:t>конечном счёте, мы всегда смо</w:t>
      </w:r>
      <w:r>
        <w:t xml:space="preserve">трели в одну сторону и всегда </w:t>
      </w:r>
      <w:r w:rsidR="0042549B" w:rsidRPr="0042549B">
        <w:rPr>
          <w:bCs/>
          <w:smallCaps/>
        </w:rPr>
        <w:t>видели</w:t>
      </w:r>
      <w:r w:rsidRPr="0042549B">
        <w:t xml:space="preserve"> конечную цель, и эта цель сегодня была достигнута.</w:t>
      </w:r>
    </w:p>
    <w:p w:rsidR="00437225" w:rsidRDefault="007B6B39" w:rsidP="0042549B">
      <w:pPr>
        <w:pStyle w:val="11"/>
        <w:framePr w:w="9865" w:h="14857" w:hRule="exact" w:wrap="none" w:vAnchor="page" w:hAnchor="page" w:x="1611" w:y="1188"/>
        <w:shd w:val="clear" w:color="auto" w:fill="auto"/>
        <w:ind w:left="20" w:right="40" w:firstLine="460"/>
      </w:pPr>
      <w:r>
        <w:t>Этот проект подразумевал целый комплекс мероприятий, в</w:t>
      </w:r>
      <w:r w:rsidR="0042549B">
        <w:t xml:space="preserve"> том</w:t>
      </w:r>
      <w:r>
        <w:t xml:space="preserve"> числе работу с документами: пропаганду подвига слухачей, пр</w:t>
      </w:r>
      <w:r w:rsidR="0042549B">
        <w:t>о-</w:t>
      </w:r>
      <w:proofErr w:type="spellStart"/>
      <w:r>
        <w:t>дение</w:t>
      </w:r>
      <w:proofErr w:type="spellEnd"/>
      <w:r>
        <w:t xml:space="preserve"> экскурсий. И здесь хотелось бы назвать Военно-ис</w:t>
      </w:r>
      <w:r>
        <w:t>ториче</w:t>
      </w:r>
      <w:r w:rsidR="0042549B">
        <w:t>ский</w:t>
      </w:r>
      <w:r>
        <w:t xml:space="preserve"> музей артиллерии, инженерны</w:t>
      </w:r>
      <w:r w:rsidR="0042549B">
        <w:t>х войск и войск связи. Нашу знаме</w:t>
      </w:r>
      <w:r>
        <w:t xml:space="preserve">нитую школу-интернат </w:t>
      </w:r>
      <w:r w:rsidR="0042549B">
        <w:t xml:space="preserve">для слепых и слабовидящих детей имени </w:t>
      </w:r>
      <w:r>
        <w:t xml:space="preserve">Константина Карловича </w:t>
      </w:r>
      <w:proofErr w:type="spellStart"/>
      <w:r>
        <w:t>Гротт</w:t>
      </w:r>
      <w:r w:rsidR="0042549B">
        <w:t>а</w:t>
      </w:r>
      <w:proofErr w:type="spellEnd"/>
      <w:r w:rsidR="0042549B">
        <w:t xml:space="preserve">, Центр </w:t>
      </w:r>
      <w:proofErr w:type="gramStart"/>
      <w:r w:rsidR="0042549B">
        <w:t>медико-социальной</w:t>
      </w:r>
      <w:proofErr w:type="gramEnd"/>
      <w:r w:rsidR="0042549B">
        <w:t xml:space="preserve"> реабили</w:t>
      </w:r>
      <w:r>
        <w:t xml:space="preserve">тации инвалидов по зрению. Это Российский педагогический </w:t>
      </w:r>
      <w:r w:rsidRPr="00B3787E">
        <w:t xml:space="preserve"> </w:t>
      </w:r>
      <w:r w:rsidR="0042549B">
        <w:t>государственный</w:t>
      </w:r>
      <w:r>
        <w:t xml:space="preserve"> униве</w:t>
      </w:r>
      <w:r>
        <w:t>рситет имен</w:t>
      </w:r>
      <w:r w:rsidR="0042549B">
        <w:t>и А.И. Герцена, где мы проводили</w:t>
      </w:r>
    </w:p>
    <w:p w:rsidR="00437225" w:rsidRDefault="007B6B39">
      <w:pPr>
        <w:pStyle w:val="23"/>
        <w:framePr w:wrap="none" w:vAnchor="page" w:hAnchor="page" w:x="1592" w:y="15684"/>
        <w:shd w:val="clear" w:color="auto" w:fill="auto"/>
        <w:spacing w:line="290" w:lineRule="exact"/>
        <w:ind w:left="40"/>
      </w:pPr>
      <w:r>
        <w:t>6</w:t>
      </w:r>
    </w:p>
    <w:p w:rsidR="00437225" w:rsidRDefault="00437225">
      <w:pPr>
        <w:rPr>
          <w:sz w:val="2"/>
          <w:szCs w:val="2"/>
        </w:rPr>
        <w:sectPr w:rsidR="0043722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37225" w:rsidRDefault="007B6B39">
      <w:pPr>
        <w:pStyle w:val="a5"/>
        <w:framePr w:w="9970" w:h="273" w:hRule="exact" w:wrap="none" w:vAnchor="page" w:hAnchor="page" w:x="993" w:y="863"/>
        <w:shd w:val="clear" w:color="auto" w:fill="auto"/>
        <w:tabs>
          <w:tab w:val="left" w:leader="underscore" w:pos="6885"/>
        </w:tabs>
        <w:spacing w:line="210" w:lineRule="exact"/>
        <w:ind w:left="40"/>
        <w:jc w:val="both"/>
      </w:pPr>
      <w:r>
        <w:lastRenderedPageBreak/>
        <w:tab/>
      </w:r>
      <w:r>
        <w:rPr>
          <w:rStyle w:val="a9"/>
          <w:b/>
          <w:bCs/>
        </w:rPr>
        <w:t>«НАША ЖИЗНЬ» № 10, 2024</w:t>
      </w:r>
    </w:p>
    <w:p w:rsidR="00437225" w:rsidRDefault="0042549B">
      <w:pPr>
        <w:pStyle w:val="11"/>
        <w:framePr w:w="9912" w:h="13843" w:hRule="exact" w:wrap="none" w:vAnchor="page" w:hAnchor="page" w:x="1022" w:y="1239"/>
        <w:shd w:val="clear" w:color="auto" w:fill="auto"/>
        <w:ind w:left="20" w:right="20"/>
      </w:pPr>
      <w:r>
        <w:t>це</w:t>
      </w:r>
      <w:r w:rsidR="007B6B39">
        <w:t>лый ряд мастер-классов. И конечно, это члены нашего сообщества, наши талантливые художники, поэты, музыканты. Они писали стихи, песни, изображали незрячих слухачей</w:t>
      </w:r>
      <w:r w:rsidR="007B6B39">
        <w:t xml:space="preserve"> и участвовали в выставках.</w:t>
      </w:r>
    </w:p>
    <w:p w:rsidR="00437225" w:rsidRDefault="007B6B39">
      <w:pPr>
        <w:pStyle w:val="11"/>
        <w:framePr w:w="9912" w:h="13843" w:hRule="exact" w:wrap="none" w:vAnchor="page" w:hAnchor="page" w:x="1022" w:y="1239"/>
        <w:shd w:val="clear" w:color="auto" w:fill="auto"/>
        <w:ind w:left="20" w:right="20" w:firstLine="460"/>
      </w:pPr>
      <w:r>
        <w:t>Нам очень помог Комитет по культуре, который всегда оказы</w:t>
      </w:r>
      <w:r>
        <w:softHyphen/>
        <w:t>вал поддержку, где это было нужно. Ну и, конечно, как уже было отмечено, администрация Петроградского района во главе с Вла</w:t>
      </w:r>
      <w:r>
        <w:softHyphen/>
        <w:t xml:space="preserve">димиром Владимировичем </w:t>
      </w:r>
      <w:proofErr w:type="spellStart"/>
      <w:r>
        <w:t>Омельницким</w:t>
      </w:r>
      <w:proofErr w:type="spellEnd"/>
      <w:r>
        <w:t xml:space="preserve"> и их отдел </w:t>
      </w:r>
      <w:r>
        <w:t>культуры.</w:t>
      </w:r>
    </w:p>
    <w:p w:rsidR="00437225" w:rsidRDefault="007B6B39">
      <w:pPr>
        <w:pStyle w:val="11"/>
        <w:framePr w:w="9912" w:h="13843" w:hRule="exact" w:wrap="none" w:vAnchor="page" w:hAnchor="page" w:x="1022" w:y="1239"/>
        <w:shd w:val="clear" w:color="auto" w:fill="auto"/>
        <w:ind w:left="20" w:right="20" w:firstLine="460"/>
      </w:pPr>
      <w:r>
        <w:t xml:space="preserve">Все эти два с половиной года нам помогал вице-губернатор Олег Николаевич </w:t>
      </w:r>
      <w:proofErr w:type="spellStart"/>
      <w:r>
        <w:t>Эргашев</w:t>
      </w:r>
      <w:proofErr w:type="spellEnd"/>
      <w:r>
        <w:t>, на первом этапе он помог разработать дорож</w:t>
      </w:r>
      <w:r>
        <w:softHyphen/>
        <w:t>ную карту, которая очень часто нас выручала, когда что-то не получа</w:t>
      </w:r>
      <w:r>
        <w:softHyphen/>
        <w:t xml:space="preserve">лось. Затем подключился Михаил Борисович Пиотровский </w:t>
      </w:r>
      <w:r>
        <w:t xml:space="preserve">вместе </w:t>
      </w:r>
      <w:proofErr w:type="gramStart"/>
      <w:r>
        <w:t>со</w:t>
      </w:r>
      <w:proofErr w:type="gramEnd"/>
      <w:r>
        <w:t xml:space="preserve"> Всемирным клубом петербуржцев. Они помогли переименовать этот сквер и присвоить ему почётное название сквер Слепых Слухачей.</w:t>
      </w:r>
    </w:p>
    <w:p w:rsidR="00437225" w:rsidRDefault="007B6B39">
      <w:pPr>
        <w:pStyle w:val="11"/>
        <w:framePr w:w="9912" w:h="13843" w:hRule="exact" w:wrap="none" w:vAnchor="page" w:hAnchor="page" w:x="1022" w:y="1239"/>
        <w:shd w:val="clear" w:color="auto" w:fill="auto"/>
        <w:ind w:left="20" w:right="20" w:firstLine="460"/>
      </w:pPr>
      <w:r>
        <w:t>Я всего одной фразой проиллюстрирую роль вице-губернато</w:t>
      </w:r>
      <w:r>
        <w:softHyphen/>
        <w:t xml:space="preserve">ра Натальи Валентиновны </w:t>
      </w:r>
      <w:proofErr w:type="spellStart"/>
      <w:r>
        <w:t>Чечиной</w:t>
      </w:r>
      <w:proofErr w:type="spellEnd"/>
      <w:r>
        <w:t>. На одном из первых наших рабочих</w:t>
      </w:r>
      <w:r>
        <w:t xml:space="preserve"> совещаний она сказала: «Алексей Борисович, памятнику быть». И вы знаете, я ей поверил и не ошибся.</w:t>
      </w:r>
    </w:p>
    <w:p w:rsidR="00437225" w:rsidRDefault="007B6B39">
      <w:pPr>
        <w:pStyle w:val="11"/>
        <w:framePr w:w="9912" w:h="13843" w:hRule="exact" w:wrap="none" w:vAnchor="page" w:hAnchor="page" w:x="1022" w:y="1239"/>
        <w:shd w:val="clear" w:color="auto" w:fill="auto"/>
        <w:ind w:left="20" w:right="20" w:firstLine="460"/>
      </w:pPr>
      <w:r>
        <w:t xml:space="preserve">Содействие губернатора Александра Дмитриевича </w:t>
      </w:r>
      <w:proofErr w:type="spellStart"/>
      <w:r>
        <w:t>Беглова</w:t>
      </w:r>
      <w:proofErr w:type="spellEnd"/>
      <w:r>
        <w:t xml:space="preserve"> было незримым, но мы всегда чувствовали его участие, он подпи</w:t>
      </w:r>
      <w:r>
        <w:softHyphen/>
        <w:t xml:space="preserve">сывал постановления, распоряжения, </w:t>
      </w:r>
      <w:r>
        <w:t>проводил рабочие совеща</w:t>
      </w:r>
      <w:r>
        <w:softHyphen/>
        <w:t>ния. Без этого, конечно, ничего бы не состоялось.</w:t>
      </w:r>
    </w:p>
    <w:p w:rsidR="00437225" w:rsidRDefault="007B6B39">
      <w:pPr>
        <w:pStyle w:val="11"/>
        <w:framePr w:w="9912" w:h="13843" w:hRule="exact" w:wrap="none" w:vAnchor="page" w:hAnchor="page" w:x="1022" w:y="1239"/>
        <w:shd w:val="clear" w:color="auto" w:fill="auto"/>
        <w:ind w:left="20" w:right="20" w:firstLine="460"/>
      </w:pPr>
      <w:r>
        <w:t>Хочу сказать ещё о роли президента ВОС Владимира Василье</w:t>
      </w:r>
      <w:r>
        <w:softHyphen/>
        <w:t>вича Сипкина. Последние месяцы он постоянно интересовался, предлагал, рекомендовал. Когда идёт такое погружение в вопрос, чув</w:t>
      </w:r>
      <w:r>
        <w:t>ствуешь эту поддержку, работать гораздо легче.</w:t>
      </w:r>
    </w:p>
    <w:p w:rsidR="00437225" w:rsidRDefault="007B6B39">
      <w:pPr>
        <w:pStyle w:val="11"/>
        <w:framePr w:w="9912" w:h="13843" w:hRule="exact" w:wrap="none" w:vAnchor="page" w:hAnchor="page" w:x="1022" w:y="1239"/>
        <w:shd w:val="clear" w:color="auto" w:fill="auto"/>
        <w:ind w:left="20" w:right="20" w:firstLine="460"/>
      </w:pPr>
      <w:r>
        <w:t>Скульпторы. Мария Игоревна, Леонид Иосифович, такое может сделать только очень добрый, ответственный и профессиональ</w:t>
      </w:r>
      <w:r>
        <w:softHyphen/>
        <w:t>ный человек! Низкий вам поклон за вашу работу.</w:t>
      </w:r>
    </w:p>
    <w:p w:rsidR="00437225" w:rsidRDefault="007B6B39">
      <w:pPr>
        <w:pStyle w:val="11"/>
        <w:framePr w:w="9912" w:h="13843" w:hRule="exact" w:wrap="none" w:vAnchor="page" w:hAnchor="page" w:x="1022" w:y="1239"/>
        <w:shd w:val="clear" w:color="auto" w:fill="auto"/>
        <w:ind w:left="20" w:right="20" w:firstLine="460"/>
      </w:pPr>
      <w:r>
        <w:t>И конечно, всем членам Всероссийского обществ</w:t>
      </w:r>
      <w:r>
        <w:t>а слепых, по</w:t>
      </w:r>
      <w:r>
        <w:softHyphen/>
        <w:t>тому что без вашей поддержки я бы шёл к этой цели гораздо мед</w:t>
      </w:r>
      <w:r>
        <w:softHyphen/>
        <w:t>леннее, мне было бы сложнее. Вы очень нам помогли своим уча</w:t>
      </w:r>
      <w:r>
        <w:softHyphen/>
        <w:t>стием. Спасибо вам огромное за то, что мы вместе увековечили подвиг незрячих слухачей. Мы обязательно ещё не раз соберёмс</w:t>
      </w:r>
      <w:r>
        <w:t>я около этого памятника на наших мероприятиях, посвящённых бло</w:t>
      </w:r>
      <w:r>
        <w:softHyphen/>
        <w:t>каде, Великой Отечественной войне, нашим ветеранам. Всем низ</w:t>
      </w:r>
      <w:r>
        <w:softHyphen/>
        <w:t>кий поклон. Здоровья, благополучия, удачи!</w:t>
      </w:r>
    </w:p>
    <w:p w:rsidR="00437225" w:rsidRDefault="007B6B39">
      <w:pPr>
        <w:pStyle w:val="23"/>
        <w:framePr w:wrap="none" w:vAnchor="page" w:hAnchor="page" w:x="10747" w:y="15674"/>
        <w:shd w:val="clear" w:color="auto" w:fill="auto"/>
        <w:spacing w:line="290" w:lineRule="exact"/>
        <w:ind w:left="40"/>
      </w:pPr>
      <w:r>
        <w:t>7</w:t>
      </w:r>
    </w:p>
    <w:p w:rsidR="00437225" w:rsidRDefault="00437225">
      <w:pPr>
        <w:rPr>
          <w:sz w:val="2"/>
          <w:szCs w:val="2"/>
        </w:rPr>
        <w:sectPr w:rsidR="0043722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37225" w:rsidRDefault="007B6B39">
      <w:pPr>
        <w:pStyle w:val="a5"/>
        <w:framePr w:wrap="none" w:vAnchor="page" w:hAnchor="page" w:x="1791" w:y="797"/>
        <w:shd w:val="clear" w:color="auto" w:fill="auto"/>
        <w:spacing w:line="210" w:lineRule="exact"/>
        <w:ind w:left="40"/>
      </w:pPr>
      <w:r>
        <w:rPr>
          <w:rStyle w:val="a9"/>
          <w:b/>
          <w:bCs/>
        </w:rPr>
        <w:lastRenderedPageBreak/>
        <w:t>«НАША ЖИЗНЬ» № 10,2024</w:t>
      </w:r>
    </w:p>
    <w:p w:rsidR="00437225" w:rsidRDefault="007B6B39" w:rsidP="000F7BF8">
      <w:pPr>
        <w:pStyle w:val="11"/>
        <w:framePr w:w="9182" w:h="14593" w:hRule="exact" w:wrap="none" w:vAnchor="page" w:hAnchor="page" w:x="1786" w:y="1104"/>
        <w:shd w:val="clear" w:color="auto" w:fill="auto"/>
        <w:ind w:left="20" w:right="20" w:firstLine="460"/>
      </w:pPr>
      <w:bookmarkStart w:id="1" w:name="_GoBack"/>
      <w:r>
        <w:t>После окончания торжественной церемонии от</w:t>
      </w:r>
      <w:r w:rsidR="00DF07D8">
        <w:t>крытия памятника</w:t>
      </w:r>
      <w:r>
        <w:t xml:space="preserve"> собравшиеся возложили к нему цветы. Желающие смогли </w:t>
      </w:r>
      <w:r w:rsidR="00DF07D8">
        <w:t>пооб</w:t>
      </w:r>
      <w:r>
        <w:t>щаться с авторами монумента, принять участие в фотосесси</w:t>
      </w:r>
      <w:r w:rsidR="002D43DB">
        <w:t>и. Но</w:t>
      </w:r>
      <w:r>
        <w:t xml:space="preserve"> и на этом программа мероприятия не завершилась. В «Гол</w:t>
      </w:r>
      <w:r w:rsidR="00603EC9">
        <w:t>убом</w:t>
      </w:r>
      <w:r>
        <w:t xml:space="preserve"> зале» региональной организации ВОС гостей ожидала обши</w:t>
      </w:r>
      <w:r w:rsidR="00603EC9">
        <w:t>рная</w:t>
      </w:r>
      <w:r>
        <w:t xml:space="preserve"> концертная программа </w:t>
      </w:r>
      <w:r>
        <w:t>— поэтические и музыкальные номе</w:t>
      </w:r>
      <w:r w:rsidR="00603EC9">
        <w:t>ра в</w:t>
      </w:r>
      <w:r>
        <w:t xml:space="preserve"> исполнении петербуржцев,</w:t>
      </w:r>
      <w:r w:rsidR="00603EC9">
        <w:t xml:space="preserve"> а также столичных артистов </w:t>
      </w:r>
      <w:proofErr w:type="spellStart"/>
      <w:r w:rsidR="00603EC9">
        <w:t>Культурно</w:t>
      </w:r>
      <w:r>
        <w:t>но</w:t>
      </w:r>
      <w:proofErr w:type="spellEnd"/>
      <w:r>
        <w:t>-спортивного реабилитационного комплекса ВОС.</w:t>
      </w:r>
    </w:p>
    <w:p w:rsidR="00437225" w:rsidRDefault="007B6B39" w:rsidP="000F7BF8">
      <w:pPr>
        <w:pStyle w:val="11"/>
        <w:framePr w:w="9182" w:h="14593" w:hRule="exact" w:wrap="none" w:vAnchor="page" w:hAnchor="page" w:x="1786" w:y="1104"/>
        <w:shd w:val="clear" w:color="auto" w:fill="auto"/>
        <w:ind w:left="20" w:right="20" w:firstLine="460"/>
      </w:pPr>
      <w:r>
        <w:t xml:space="preserve">Комментируя мероприятие, президент ВОС Владимир </w:t>
      </w:r>
      <w:proofErr w:type="gramStart"/>
      <w:r w:rsidR="00603EC9">
        <w:rPr>
          <w:rStyle w:val="0pt"/>
          <w:i w:val="0"/>
          <w:lang w:val="en-US"/>
        </w:rPr>
        <w:t>C</w:t>
      </w:r>
      <w:proofErr w:type="spellStart"/>
      <w:proofErr w:type="gramEnd"/>
      <w:r w:rsidR="00603EC9">
        <w:rPr>
          <w:rStyle w:val="0pt"/>
          <w:i w:val="0"/>
        </w:rPr>
        <w:t>ипкин</w:t>
      </w:r>
      <w:proofErr w:type="spellEnd"/>
      <w:r w:rsidRPr="00B3787E">
        <w:rPr>
          <w:rStyle w:val="0pt"/>
        </w:rPr>
        <w:t xml:space="preserve"> </w:t>
      </w:r>
      <w:r>
        <w:t xml:space="preserve">обратил особое внимание на то, что важность этого события </w:t>
      </w:r>
      <w:r w:rsidR="00D01738">
        <w:t>уси</w:t>
      </w:r>
      <w:r>
        <w:t xml:space="preserve">лена тем, </w:t>
      </w:r>
      <w:r>
        <w:t>в какой непросто</w:t>
      </w:r>
      <w:r w:rsidR="00D01738">
        <w:t>й для нашей страны момент оно состо</w:t>
      </w:r>
      <w:r>
        <w:t>ялось:</w:t>
      </w:r>
    </w:p>
    <w:p w:rsidR="00437225" w:rsidRDefault="007B6B39" w:rsidP="000F7BF8">
      <w:pPr>
        <w:pStyle w:val="11"/>
        <w:framePr w:w="9182" w:h="14593" w:hRule="exact" w:wrap="none" w:vAnchor="page" w:hAnchor="page" w:x="1786" w:y="1104"/>
        <w:numPr>
          <w:ilvl w:val="0"/>
          <w:numId w:val="1"/>
        </w:numPr>
        <w:shd w:val="clear" w:color="auto" w:fill="auto"/>
        <w:tabs>
          <w:tab w:val="left" w:pos="879"/>
        </w:tabs>
        <w:ind w:left="20" w:right="20" w:firstLine="460"/>
      </w:pPr>
      <w:r>
        <w:t>Сейчас мы возвращаем себе подлинные духовные ценн</w:t>
      </w:r>
      <w:r w:rsidR="00D01738">
        <w:t>ости,</w:t>
      </w:r>
      <w:r>
        <w:t xml:space="preserve"> такие понятия, как самоуважение, нравственность, патрио</w:t>
      </w:r>
      <w:r w:rsidR="00D01738">
        <w:t>тизм.</w:t>
      </w:r>
      <w:r>
        <w:rPr>
          <w:vertAlign w:val="superscript"/>
        </w:rPr>
        <w:t>-</w:t>
      </w:r>
      <w:r>
        <w:t xml:space="preserve"> Очень важно осознание, что наш народ не приемлет многое из что</w:t>
      </w:r>
      <w:r w:rsidR="00D01738">
        <w:t xml:space="preserve"> того, что</w:t>
      </w:r>
      <w:r>
        <w:t xml:space="preserve"> нам пытались навязывать несколь</w:t>
      </w:r>
      <w:r w:rsidR="00D01738">
        <w:t>ко последних десятилетий</w:t>
      </w:r>
      <w:r>
        <w:t xml:space="preserve"> под видом различных свобод. Теперь совершенно очевидно</w:t>
      </w:r>
      <w:r w:rsidR="00D01738">
        <w:t>, что</w:t>
      </w:r>
      <w:r>
        <w:t xml:space="preserve"> это псевдосвободы, приз</w:t>
      </w:r>
      <w:r w:rsidR="00D01738">
        <w:t>ванные разобщить народы нашей страны</w:t>
      </w:r>
      <w:r>
        <w:t xml:space="preserve"> и разрушить её. </w:t>
      </w:r>
      <w:proofErr w:type="gramStart"/>
      <w:r>
        <w:t>Я счита</w:t>
      </w:r>
      <w:r w:rsidR="000F7BF8">
        <w:t>ю, что создание и открытие памятника</w:t>
      </w:r>
      <w:r>
        <w:t xml:space="preserve"> слепым слухачам важно не только для Всероссийского обще слепых, но</w:t>
      </w:r>
      <w:r>
        <w:t xml:space="preserve"> также и в масштабах всей страны.</w:t>
      </w:r>
      <w:proofErr w:type="gramEnd"/>
    </w:p>
    <w:p w:rsidR="00437225" w:rsidRDefault="007B6B39" w:rsidP="000F7BF8">
      <w:pPr>
        <w:pStyle w:val="11"/>
        <w:framePr w:w="9182" w:h="14593" w:hRule="exact" w:wrap="none" w:vAnchor="page" w:hAnchor="page" w:x="1786" w:y="1104"/>
        <w:shd w:val="clear" w:color="auto" w:fill="auto"/>
        <w:ind w:left="20" w:right="20" w:firstLine="460"/>
      </w:pPr>
      <w:r>
        <w:t xml:space="preserve">В качестве эпилога предлагаем вашему вниманию </w:t>
      </w:r>
      <w:r w:rsidR="000F7BF8">
        <w:t>поэтические</w:t>
      </w:r>
      <w:r>
        <w:t xml:space="preserve"> строки Олега Николаевича Пилюгина, родившиеся у него буква в тот день:</w:t>
      </w:r>
    </w:p>
    <w:p w:rsidR="00437225" w:rsidRDefault="007B6B39" w:rsidP="000F7BF8">
      <w:pPr>
        <w:pStyle w:val="11"/>
        <w:framePr w:w="9182" w:h="14593" w:hRule="exact" w:wrap="none" w:vAnchor="page" w:hAnchor="page" w:x="1786" w:y="1104"/>
        <w:shd w:val="clear" w:color="auto" w:fill="auto"/>
        <w:ind w:left="2320"/>
        <w:jc w:val="left"/>
      </w:pPr>
      <w:r>
        <w:t>Их свет померк, но смотрят гордо.</w:t>
      </w:r>
    </w:p>
    <w:p w:rsidR="00437225" w:rsidRDefault="007B6B39" w:rsidP="000F7BF8">
      <w:pPr>
        <w:pStyle w:val="11"/>
        <w:framePr w:w="9182" w:h="14593" w:hRule="exact" w:wrap="none" w:vAnchor="page" w:hAnchor="page" w:x="1786" w:y="1104"/>
        <w:shd w:val="clear" w:color="auto" w:fill="auto"/>
        <w:ind w:left="2320"/>
        <w:jc w:val="left"/>
      </w:pPr>
      <w:r>
        <w:t>Им слух вручён, как Божий знак.</w:t>
      </w:r>
    </w:p>
    <w:p w:rsidR="00437225" w:rsidRDefault="007B6B39" w:rsidP="000F7BF8">
      <w:pPr>
        <w:pStyle w:val="11"/>
        <w:framePr w:w="9182" w:h="14593" w:hRule="exact" w:wrap="none" w:vAnchor="page" w:hAnchor="page" w:x="1786" w:y="1104"/>
        <w:shd w:val="clear" w:color="auto" w:fill="auto"/>
        <w:ind w:left="2320" w:right="1780"/>
        <w:jc w:val="left"/>
      </w:pPr>
      <w:r>
        <w:t xml:space="preserve">Те слышат дивные аккорды, а те </w:t>
      </w:r>
      <w:r>
        <w:t>— как зло замыслит враг.</w:t>
      </w:r>
    </w:p>
    <w:p w:rsidR="00437225" w:rsidRDefault="007B6B39" w:rsidP="000F7BF8">
      <w:pPr>
        <w:pStyle w:val="11"/>
        <w:framePr w:w="9182" w:h="14593" w:hRule="exact" w:wrap="none" w:vAnchor="page" w:hAnchor="page" w:x="1786" w:y="1104"/>
        <w:shd w:val="clear" w:color="auto" w:fill="auto"/>
        <w:ind w:left="2320" w:right="1780"/>
        <w:jc w:val="left"/>
      </w:pPr>
      <w:r>
        <w:t>Мы к слухачам причастны, братья, ведь жизнью общий жребий дан.</w:t>
      </w:r>
    </w:p>
    <w:p w:rsidR="00437225" w:rsidRDefault="007B6B39" w:rsidP="000F7BF8">
      <w:pPr>
        <w:pStyle w:val="11"/>
        <w:framePr w:w="9182" w:h="14593" w:hRule="exact" w:wrap="none" w:vAnchor="page" w:hAnchor="page" w:x="1786" w:y="1104"/>
        <w:shd w:val="clear" w:color="auto" w:fill="auto"/>
        <w:ind w:left="2320" w:right="1780"/>
        <w:jc w:val="left"/>
      </w:pPr>
      <w:r>
        <w:t>Нас принял мир в свои объятия, разверзнув звуков океан.</w:t>
      </w:r>
    </w:p>
    <w:p w:rsidR="00437225" w:rsidRDefault="007B6B39" w:rsidP="000F7BF8">
      <w:pPr>
        <w:pStyle w:val="11"/>
        <w:framePr w:w="9182" w:h="14593" w:hRule="exact" w:wrap="none" w:vAnchor="page" w:hAnchor="page" w:x="1786" w:y="1104"/>
        <w:shd w:val="clear" w:color="auto" w:fill="auto"/>
        <w:ind w:left="2320" w:right="1160"/>
        <w:jc w:val="left"/>
      </w:pPr>
      <w:r>
        <w:t xml:space="preserve">Мы слышим боль, мы слышим правду, и в новый испытания час расслышим отзвуки Парада Победного. Уже не в первый </w:t>
      </w:r>
      <w:r>
        <w:t>раз.</w:t>
      </w:r>
    </w:p>
    <w:bookmarkEnd w:id="1"/>
    <w:p w:rsidR="00437225" w:rsidRDefault="007B6B39">
      <w:pPr>
        <w:pStyle w:val="23"/>
        <w:framePr w:wrap="none" w:vAnchor="page" w:hAnchor="page" w:x="1738" w:y="15589"/>
        <w:shd w:val="clear" w:color="auto" w:fill="auto"/>
        <w:spacing w:line="290" w:lineRule="exact"/>
        <w:ind w:left="40"/>
      </w:pPr>
      <w:r>
        <w:t>8</w:t>
      </w:r>
    </w:p>
    <w:p w:rsidR="00437225" w:rsidRDefault="00437225">
      <w:pPr>
        <w:rPr>
          <w:sz w:val="2"/>
          <w:szCs w:val="2"/>
        </w:rPr>
      </w:pPr>
    </w:p>
    <w:sectPr w:rsidR="00437225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B39" w:rsidRDefault="007B6B39">
      <w:r>
        <w:separator/>
      </w:r>
    </w:p>
  </w:endnote>
  <w:endnote w:type="continuationSeparator" w:id="0">
    <w:p w:rsidR="007B6B39" w:rsidRDefault="007B6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B39" w:rsidRDefault="007B6B39"/>
  </w:footnote>
  <w:footnote w:type="continuationSeparator" w:id="0">
    <w:p w:rsidR="007B6B39" w:rsidRDefault="007B6B3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23A83"/>
    <w:multiLevelType w:val="multilevel"/>
    <w:tmpl w:val="E6F6F520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30"/>
        <w:szCs w:val="3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37225"/>
    <w:rsid w:val="000F7BF8"/>
    <w:rsid w:val="002D43DB"/>
    <w:rsid w:val="0042549B"/>
    <w:rsid w:val="00437225"/>
    <w:rsid w:val="005702C2"/>
    <w:rsid w:val="005849A8"/>
    <w:rsid w:val="00603EC9"/>
    <w:rsid w:val="006452EC"/>
    <w:rsid w:val="0078660F"/>
    <w:rsid w:val="007B6B39"/>
    <w:rsid w:val="00903012"/>
    <w:rsid w:val="009C003D"/>
    <w:rsid w:val="00B3787E"/>
    <w:rsid w:val="00B84FF1"/>
    <w:rsid w:val="00BA5B25"/>
    <w:rsid w:val="00BC697C"/>
    <w:rsid w:val="00D01738"/>
    <w:rsid w:val="00D7005D"/>
    <w:rsid w:val="00D839A2"/>
    <w:rsid w:val="00DF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6">
    <w:name w:val="Подпись к картинке_"/>
    <w:basedOn w:val="a0"/>
    <w:link w:val="a7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pacing w:val="16"/>
      <w:sz w:val="57"/>
      <w:szCs w:val="57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pacing w:val="-3"/>
      <w:sz w:val="30"/>
      <w:szCs w:val="30"/>
      <w:u w:val="none"/>
    </w:rPr>
  </w:style>
  <w:style w:type="character" w:customStyle="1" w:styleId="21">
    <w:name w:val="Основной текст (2) + Не 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3"/>
      <w:w w:val="100"/>
      <w:position w:val="0"/>
      <w:sz w:val="30"/>
      <w:szCs w:val="30"/>
      <w:u w:val="none"/>
      <w:lang w:val="ru-RU"/>
    </w:rPr>
  </w:style>
  <w:style w:type="character" w:customStyle="1" w:styleId="a8">
    <w:name w:val="Основной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pacing w:val="-3"/>
      <w:sz w:val="30"/>
      <w:szCs w:val="30"/>
      <w:u w:val="none"/>
    </w:rPr>
  </w:style>
  <w:style w:type="character" w:customStyle="1" w:styleId="22">
    <w:name w:val="Колонтитул (2)_"/>
    <w:basedOn w:val="a0"/>
    <w:link w:val="23"/>
    <w:rPr>
      <w:rFonts w:ascii="Arial" w:eastAsia="Arial" w:hAnsi="Arial" w:cs="Arial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9pt0pt">
    <w:name w:val="Основной текст + 9 pt;Полужирный;Малые прописные;Интервал 0 pt"/>
    <w:basedOn w:val="a8"/>
    <w:rPr>
      <w:rFonts w:ascii="Arial" w:eastAsia="Arial" w:hAnsi="Arial" w:cs="Arial"/>
      <w:b/>
      <w:bCs/>
      <w:i w:val="0"/>
      <w:iCs w:val="0"/>
      <w:smallCaps/>
      <w:strike w:val="0"/>
      <w:color w:val="000000"/>
      <w:spacing w:val="8"/>
      <w:w w:val="100"/>
      <w:position w:val="0"/>
      <w:sz w:val="18"/>
      <w:szCs w:val="18"/>
      <w:u w:val="none"/>
      <w:lang w:val="ru-RU"/>
    </w:rPr>
  </w:style>
  <w:style w:type="character" w:customStyle="1" w:styleId="0pt">
    <w:name w:val="Основной текст + Курсив;Интервал 0 pt"/>
    <w:basedOn w:val="a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2"/>
      <w:w w:val="100"/>
      <w:position w:val="0"/>
      <w:sz w:val="30"/>
      <w:szCs w:val="30"/>
      <w:u w:val="none"/>
      <w:lang w:val="ru-RU"/>
    </w:rPr>
  </w:style>
  <w:style w:type="character" w:customStyle="1" w:styleId="a9">
    <w:name w:val="Колонтитул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3"/>
      <w:sz w:val="21"/>
      <w:szCs w:val="21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10"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780" w:line="715" w:lineRule="exact"/>
      <w:outlineLvl w:val="0"/>
    </w:pPr>
    <w:rPr>
      <w:rFonts w:ascii="Arial" w:eastAsia="Arial" w:hAnsi="Arial" w:cs="Arial"/>
      <w:b/>
      <w:bCs/>
      <w:spacing w:val="16"/>
      <w:sz w:val="57"/>
      <w:szCs w:val="5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82" w:lineRule="exact"/>
      <w:jc w:val="both"/>
    </w:pPr>
    <w:rPr>
      <w:rFonts w:ascii="Arial" w:eastAsia="Arial" w:hAnsi="Arial" w:cs="Arial"/>
      <w:b/>
      <w:bCs/>
      <w:spacing w:val="-3"/>
      <w:sz w:val="30"/>
      <w:szCs w:val="30"/>
    </w:rPr>
  </w:style>
  <w:style w:type="paragraph" w:customStyle="1" w:styleId="11">
    <w:name w:val="Основной текст1"/>
    <w:basedOn w:val="a"/>
    <w:link w:val="a8"/>
    <w:pPr>
      <w:shd w:val="clear" w:color="auto" w:fill="FFFFFF"/>
      <w:spacing w:line="382" w:lineRule="exact"/>
      <w:jc w:val="both"/>
    </w:pPr>
    <w:rPr>
      <w:rFonts w:ascii="Arial" w:eastAsia="Arial" w:hAnsi="Arial" w:cs="Arial"/>
      <w:spacing w:val="-3"/>
      <w:sz w:val="30"/>
      <w:szCs w:val="30"/>
    </w:rPr>
  </w:style>
  <w:style w:type="paragraph" w:customStyle="1" w:styleId="23">
    <w:name w:val="Колонтитул (2)"/>
    <w:basedOn w:val="a"/>
    <w:link w:val="2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1497</Words>
  <Characters>8535</Characters>
  <Application>Microsoft Office Word</Application>
  <DocSecurity>0</DocSecurity>
  <Lines>71</Lines>
  <Paragraphs>20</Paragraphs>
  <ScaleCrop>false</ScaleCrop>
  <Company/>
  <LinksUpToDate>false</LinksUpToDate>
  <CharactersWithSpaces>10012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Локальный администратор</cp:lastModifiedBy>
  <cp:revision>36</cp:revision>
  <dcterms:created xsi:type="dcterms:W3CDTF">2025-05-14T07:04:00Z</dcterms:created>
  <dcterms:modified xsi:type="dcterms:W3CDTF">2025-05-14T07:45:00Z</dcterms:modified>
</cp:coreProperties>
</file>